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9F32" w14:textId="77777777" w:rsidR="00A66612" w:rsidRDefault="00A66612" w:rsidP="00C41650">
      <w:pPr>
        <w:widowControl w:val="0"/>
        <w:autoSpaceDE w:val="0"/>
        <w:autoSpaceDN w:val="0"/>
        <w:adjustRightInd w:val="0"/>
        <w:spacing w:line="181" w:lineRule="auto"/>
        <w:ind w:right="1020"/>
        <w:jc w:val="center"/>
      </w:pPr>
      <w:r>
        <w:rPr>
          <w:rFonts w:ascii="Arial" w:hAnsi="Arial" w:cs="Arial"/>
          <w:color w:val="D1D3D4"/>
          <w:sz w:val="61"/>
          <w:szCs w:val="61"/>
        </w:rPr>
        <w:t>Update in</w:t>
      </w:r>
    </w:p>
    <w:p w14:paraId="04760A4C" w14:textId="77777777" w:rsidR="00A66612" w:rsidRDefault="00A66612" w:rsidP="00C41650">
      <w:pPr>
        <w:widowControl w:val="0"/>
        <w:autoSpaceDE w:val="0"/>
        <w:autoSpaceDN w:val="0"/>
        <w:adjustRightInd w:val="0"/>
        <w:spacing w:line="1" w:lineRule="exact"/>
        <w:ind w:right="1020"/>
        <w:jc w:val="center"/>
      </w:pPr>
    </w:p>
    <w:p w14:paraId="3F75C3E0" w14:textId="77777777" w:rsidR="00A66612" w:rsidRDefault="00A66612" w:rsidP="00C41650">
      <w:pPr>
        <w:widowControl w:val="0"/>
        <w:autoSpaceDE w:val="0"/>
        <w:autoSpaceDN w:val="0"/>
        <w:adjustRightInd w:val="0"/>
        <w:ind w:right="1020"/>
        <w:jc w:val="center"/>
        <w:rPr>
          <w:bCs/>
        </w:rPr>
      </w:pPr>
      <w:r>
        <w:rPr>
          <w:rFonts w:ascii="Arial" w:hAnsi="Arial" w:cs="Arial"/>
          <w:b/>
          <w:color w:val="D4D5D6"/>
          <w:sz w:val="120"/>
          <w:szCs w:val="120"/>
        </w:rPr>
        <w:t>Anaesthesia</w:t>
      </w:r>
    </w:p>
    <w:p w14:paraId="23E8400B" w14:textId="77777777" w:rsidR="00A66612" w:rsidRDefault="00A66612" w:rsidP="00A66612">
      <w:pPr>
        <w:widowControl w:val="0"/>
        <w:autoSpaceDE w:val="0"/>
        <w:autoSpaceDN w:val="0"/>
        <w:adjustRightInd w:val="0"/>
        <w:spacing w:line="117" w:lineRule="exact"/>
        <w:ind w:right="1020"/>
        <w:rPr>
          <w:bCs/>
          <w:sz w:val="22"/>
          <w:szCs w:val="22"/>
        </w:rPr>
      </w:pPr>
    </w:p>
    <w:p w14:paraId="1FEDAD68" w14:textId="77777777" w:rsidR="00A66612" w:rsidRDefault="00A66612" w:rsidP="00A66612">
      <w:pPr>
        <w:widowControl w:val="0"/>
        <w:autoSpaceDE w:val="0"/>
        <w:autoSpaceDN w:val="0"/>
        <w:adjustRightInd w:val="0"/>
        <w:ind w:right="1020"/>
        <w:rPr>
          <w:bCs/>
          <w:sz w:val="22"/>
          <w:szCs w:val="22"/>
        </w:rPr>
      </w:pPr>
    </w:p>
    <w:p w14:paraId="7C22263A" w14:textId="77777777" w:rsidR="00A66612" w:rsidRDefault="00A66612" w:rsidP="00A66612">
      <w:pPr>
        <w:widowControl w:val="0"/>
        <w:autoSpaceDE w:val="0"/>
        <w:autoSpaceDN w:val="0"/>
        <w:adjustRightInd w:val="0"/>
        <w:spacing w:line="117" w:lineRule="exact"/>
        <w:ind w:right="1020"/>
        <w:rPr>
          <w:bCs/>
        </w:rPr>
      </w:pPr>
    </w:p>
    <w:p w14:paraId="452168CB" w14:textId="77777777" w:rsidR="00A66612" w:rsidRPr="00C41650" w:rsidRDefault="00A66612" w:rsidP="00C41650">
      <w:pPr>
        <w:widowControl w:val="0"/>
        <w:autoSpaceDE w:val="0"/>
        <w:autoSpaceDN w:val="0"/>
        <w:adjustRightInd w:val="0"/>
        <w:ind w:right="1020"/>
        <w:jc w:val="center"/>
        <w:rPr>
          <w:b/>
          <w:bCs/>
        </w:rPr>
      </w:pPr>
      <w:r w:rsidRPr="00C41650">
        <w:rPr>
          <w:rFonts w:ascii="Arial" w:hAnsi="Arial" w:cs="Arial"/>
          <w:b/>
          <w:bCs/>
          <w:sz w:val="28"/>
          <w:szCs w:val="28"/>
        </w:rPr>
        <w:t>Guide to Contributors</w:t>
      </w:r>
    </w:p>
    <w:p w14:paraId="2DBE18FA" w14:textId="77777777" w:rsidR="00A66612" w:rsidRDefault="00A66612" w:rsidP="00A66612">
      <w:pPr>
        <w:widowControl w:val="0"/>
        <w:autoSpaceDE w:val="0"/>
        <w:autoSpaceDN w:val="0"/>
        <w:adjustRightInd w:val="0"/>
        <w:ind w:right="1020"/>
        <w:rPr>
          <w:bCs/>
          <w:sz w:val="22"/>
          <w:szCs w:val="22"/>
        </w:rPr>
      </w:pPr>
    </w:p>
    <w:p w14:paraId="7EA3CFB3" w14:textId="32556B7D" w:rsidR="00C358B9" w:rsidRPr="00C41650" w:rsidRDefault="00C358B9" w:rsidP="00C41650">
      <w:pPr>
        <w:ind w:right="1080"/>
        <w:jc w:val="center"/>
        <w:rPr>
          <w:rFonts w:eastAsia="Times New Roman"/>
          <w:b/>
          <w:i/>
          <w:iCs/>
          <w:color w:val="000000"/>
          <w:sz w:val="40"/>
          <w:szCs w:val="40"/>
        </w:rPr>
      </w:pPr>
      <w:r w:rsidRPr="00C41650">
        <w:rPr>
          <w:rFonts w:eastAsia="Times New Roman"/>
          <w:b/>
          <w:i/>
          <w:iCs/>
          <w:color w:val="000000"/>
          <w:sz w:val="40"/>
          <w:szCs w:val="40"/>
        </w:rPr>
        <w:t>Mission of UIA</w:t>
      </w:r>
    </w:p>
    <w:p w14:paraId="6D640D0C" w14:textId="77777777" w:rsidR="00C358B9" w:rsidRDefault="00C358B9" w:rsidP="002C04EA">
      <w:pPr>
        <w:rPr>
          <w:rFonts w:eastAsia="Times New Roman"/>
          <w:i/>
          <w:iCs/>
          <w:color w:val="000000"/>
          <w:sz w:val="27"/>
          <w:szCs w:val="27"/>
        </w:rPr>
      </w:pPr>
    </w:p>
    <w:p w14:paraId="3043C3C6" w14:textId="7BBB6F44" w:rsidR="002C04EA" w:rsidRPr="00C41650" w:rsidRDefault="002C04EA" w:rsidP="002C04EA">
      <w:pPr>
        <w:rPr>
          <w:rFonts w:eastAsia="Times New Roman"/>
          <w:color w:val="000000"/>
          <w:sz w:val="28"/>
          <w:szCs w:val="28"/>
        </w:rPr>
      </w:pPr>
      <w:r w:rsidRPr="00C41650">
        <w:rPr>
          <w:rFonts w:eastAsia="Times New Roman"/>
          <w:i/>
          <w:iCs/>
          <w:color w:val="000000"/>
          <w:sz w:val="28"/>
          <w:szCs w:val="28"/>
        </w:rPr>
        <w:t>Update in Anaesthesia </w:t>
      </w:r>
      <w:r w:rsidRPr="00C41650">
        <w:rPr>
          <w:rFonts w:eastAsia="Times New Roman"/>
          <w:color w:val="000000"/>
          <w:sz w:val="28"/>
          <w:szCs w:val="28"/>
        </w:rPr>
        <w:t>(</w:t>
      </w:r>
      <w:r w:rsidRPr="00C41650">
        <w:rPr>
          <w:rFonts w:eastAsia="Times New Roman"/>
          <w:i/>
          <w:iCs/>
          <w:color w:val="000000"/>
          <w:sz w:val="28"/>
          <w:szCs w:val="28"/>
        </w:rPr>
        <w:t>UIA</w:t>
      </w:r>
      <w:r w:rsidRPr="00C41650">
        <w:rPr>
          <w:rFonts w:eastAsia="Times New Roman"/>
          <w:color w:val="000000"/>
          <w:sz w:val="28"/>
          <w:szCs w:val="28"/>
        </w:rPr>
        <w:t>) is</w:t>
      </w:r>
      <w:r w:rsidR="007E31B6">
        <w:rPr>
          <w:rFonts w:eastAsia="Times New Roman"/>
          <w:color w:val="000000"/>
          <w:sz w:val="28"/>
          <w:szCs w:val="28"/>
        </w:rPr>
        <w:t xml:space="preserve"> an</w:t>
      </w:r>
      <w:r w:rsidRPr="00C41650">
        <w:rPr>
          <w:rFonts w:eastAsia="Times New Roman"/>
          <w:color w:val="000000"/>
          <w:sz w:val="28"/>
          <w:szCs w:val="28"/>
        </w:rPr>
        <w:t xml:space="preserve"> official journal of the World Federation of Societies of Anaesthesiologists (WFSA). </w:t>
      </w:r>
      <w:r w:rsidRPr="00C41650">
        <w:rPr>
          <w:rFonts w:eastAsia="Times New Roman"/>
          <w:i/>
          <w:iCs/>
          <w:color w:val="000000"/>
          <w:sz w:val="28"/>
          <w:szCs w:val="28"/>
        </w:rPr>
        <w:t>UIA</w:t>
      </w:r>
      <w:r w:rsidRPr="00C41650">
        <w:rPr>
          <w:rFonts w:eastAsia="Times New Roman"/>
          <w:color w:val="000000"/>
          <w:sz w:val="28"/>
          <w:szCs w:val="28"/>
        </w:rPr>
        <w:t>'s primary goal is to provide high-</w:t>
      </w:r>
      <w:r w:rsidR="008D38EB">
        <w:rPr>
          <w:rFonts w:eastAsia="Times New Roman"/>
          <w:color w:val="000000"/>
          <w:sz w:val="28"/>
          <w:szCs w:val="28"/>
        </w:rPr>
        <w:t>calibre</w:t>
      </w:r>
      <w:r w:rsidR="004D23DE" w:rsidRPr="00C41650">
        <w:rPr>
          <w:rFonts w:eastAsia="Times New Roman"/>
          <w:color w:val="000000"/>
          <w:sz w:val="28"/>
          <w:szCs w:val="28"/>
        </w:rPr>
        <w:t>,</w:t>
      </w:r>
      <w:r w:rsidRPr="00C41650">
        <w:rPr>
          <w:rFonts w:eastAsia="Times New Roman"/>
          <w:color w:val="000000"/>
          <w:sz w:val="28"/>
          <w:szCs w:val="28"/>
        </w:rPr>
        <w:t xml:space="preserve"> peer-reviewed, clinically-relevant educational articles aimed at improving the quality and safety of anaesthesia care around the world. </w:t>
      </w:r>
    </w:p>
    <w:p w14:paraId="36F9A6AE" w14:textId="77777777" w:rsidR="00E64837" w:rsidRPr="00C41650" w:rsidRDefault="00E64837" w:rsidP="002C04EA">
      <w:pPr>
        <w:rPr>
          <w:rFonts w:ascii="HelveticaNeue" w:eastAsia="Times New Roman" w:hAnsi="HelveticaNeue"/>
          <w:color w:val="000000"/>
          <w:sz w:val="28"/>
          <w:szCs w:val="28"/>
        </w:rPr>
      </w:pPr>
    </w:p>
    <w:p w14:paraId="61587479" w14:textId="77777777" w:rsidR="00212319" w:rsidRDefault="002C04EA" w:rsidP="002C04EA">
      <w:pPr>
        <w:rPr>
          <w:rFonts w:eastAsia="Times New Roman"/>
          <w:color w:val="000000"/>
          <w:sz w:val="28"/>
          <w:szCs w:val="28"/>
        </w:rPr>
      </w:pPr>
      <w:r w:rsidRPr="00C41650">
        <w:rPr>
          <w:rFonts w:eastAsia="Times New Roman"/>
          <w:i/>
          <w:iCs/>
          <w:color w:val="000000"/>
          <w:sz w:val="28"/>
          <w:szCs w:val="28"/>
        </w:rPr>
        <w:t>UIA</w:t>
      </w:r>
      <w:r w:rsidR="00C93B67" w:rsidRPr="00C41650">
        <w:rPr>
          <w:rFonts w:eastAsia="Times New Roman"/>
          <w:color w:val="000000"/>
          <w:sz w:val="28"/>
          <w:szCs w:val="28"/>
        </w:rPr>
        <w:t> </w:t>
      </w:r>
      <w:r w:rsidRPr="00C41650">
        <w:rPr>
          <w:rFonts w:eastAsia="Times New Roman"/>
          <w:color w:val="000000"/>
          <w:sz w:val="28"/>
          <w:szCs w:val="28"/>
        </w:rPr>
        <w:t>welcomes manuscript</w:t>
      </w:r>
      <w:r w:rsidR="00755D9D">
        <w:rPr>
          <w:rFonts w:eastAsia="Times New Roman"/>
          <w:color w:val="000000"/>
          <w:sz w:val="28"/>
          <w:szCs w:val="28"/>
        </w:rPr>
        <w:t>s focused on</w:t>
      </w:r>
      <w:r w:rsidR="007E31B6">
        <w:rPr>
          <w:rFonts w:eastAsia="Times New Roman"/>
          <w:color w:val="000000"/>
          <w:sz w:val="28"/>
          <w:szCs w:val="28"/>
        </w:rPr>
        <w:t xml:space="preserve">, </w:t>
      </w:r>
      <w:r w:rsidR="00452A31">
        <w:rPr>
          <w:rFonts w:eastAsia="Times New Roman"/>
          <w:color w:val="000000"/>
          <w:sz w:val="28"/>
          <w:szCs w:val="28"/>
        </w:rPr>
        <w:t>and</w:t>
      </w:r>
      <w:r w:rsidR="008D38EB">
        <w:rPr>
          <w:rFonts w:eastAsia="Times New Roman"/>
          <w:color w:val="000000"/>
          <w:sz w:val="28"/>
          <w:szCs w:val="28"/>
        </w:rPr>
        <w:t xml:space="preserve"> </w:t>
      </w:r>
      <w:r w:rsidR="007E31B6">
        <w:rPr>
          <w:rFonts w:eastAsia="Times New Roman"/>
          <w:color w:val="000000"/>
          <w:sz w:val="28"/>
          <w:szCs w:val="28"/>
        </w:rPr>
        <w:t>not limited to,</w:t>
      </w:r>
      <w:r w:rsidR="00755D9D">
        <w:rPr>
          <w:rFonts w:eastAsia="Times New Roman"/>
          <w:color w:val="000000"/>
          <w:sz w:val="28"/>
          <w:szCs w:val="28"/>
        </w:rPr>
        <w:t xml:space="preserve"> anaesthesia that </w:t>
      </w:r>
      <w:r w:rsidR="007E31B6">
        <w:rPr>
          <w:rFonts w:eastAsia="Times New Roman"/>
          <w:color w:val="000000"/>
          <w:sz w:val="28"/>
          <w:szCs w:val="28"/>
        </w:rPr>
        <w:t>is</w:t>
      </w:r>
      <w:r w:rsidRPr="00C41650">
        <w:rPr>
          <w:rFonts w:eastAsia="Times New Roman"/>
          <w:color w:val="000000"/>
          <w:sz w:val="28"/>
          <w:szCs w:val="28"/>
        </w:rPr>
        <w:t xml:space="preserve"> releva</w:t>
      </w:r>
      <w:r w:rsidR="004D23DE" w:rsidRPr="00C41650">
        <w:rPr>
          <w:rFonts w:eastAsia="Times New Roman"/>
          <w:color w:val="000000"/>
          <w:sz w:val="28"/>
          <w:szCs w:val="28"/>
        </w:rPr>
        <w:t xml:space="preserve">nt to </w:t>
      </w:r>
      <w:r w:rsidRPr="00C41650">
        <w:rPr>
          <w:rFonts w:eastAsia="Times New Roman"/>
          <w:color w:val="000000"/>
          <w:sz w:val="28"/>
          <w:szCs w:val="28"/>
        </w:rPr>
        <w:t>resource-limited settings. </w:t>
      </w:r>
    </w:p>
    <w:p w14:paraId="5B6311A0" w14:textId="77777777" w:rsidR="00212319" w:rsidRDefault="00212319" w:rsidP="002C04EA">
      <w:pPr>
        <w:rPr>
          <w:rFonts w:eastAsia="Times New Roman"/>
          <w:color w:val="000000"/>
          <w:sz w:val="28"/>
          <w:szCs w:val="28"/>
        </w:rPr>
      </w:pPr>
    </w:p>
    <w:p w14:paraId="4BBC1CE7" w14:textId="77777777" w:rsidR="00212319" w:rsidRPr="002A6530" w:rsidRDefault="00212319" w:rsidP="00212319">
      <w:pPr>
        <w:widowControl w:val="0"/>
        <w:autoSpaceDE w:val="0"/>
        <w:autoSpaceDN w:val="0"/>
        <w:adjustRightInd w:val="0"/>
        <w:spacing w:line="262" w:lineRule="auto"/>
        <w:ind w:right="1020"/>
        <w:jc w:val="center"/>
        <w:rPr>
          <w:b/>
          <w:bCs/>
          <w:iCs/>
          <w:color w:val="000000" w:themeColor="text1"/>
          <w:sz w:val="32"/>
          <w:szCs w:val="32"/>
        </w:rPr>
      </w:pPr>
      <w:r w:rsidRPr="002A6530">
        <w:rPr>
          <w:b/>
          <w:bCs/>
          <w:iCs/>
          <w:color w:val="000000" w:themeColor="text1"/>
          <w:sz w:val="32"/>
          <w:szCs w:val="32"/>
        </w:rPr>
        <w:t>Manuscripts should be submitted to</w:t>
      </w:r>
    </w:p>
    <w:p w14:paraId="0AADB669" w14:textId="77777777" w:rsidR="00212319" w:rsidRPr="002A6530" w:rsidRDefault="00212319" w:rsidP="00212319">
      <w:pPr>
        <w:widowControl w:val="0"/>
        <w:autoSpaceDE w:val="0"/>
        <w:autoSpaceDN w:val="0"/>
        <w:adjustRightInd w:val="0"/>
        <w:spacing w:line="262" w:lineRule="auto"/>
        <w:ind w:right="1020"/>
        <w:jc w:val="center"/>
        <w:rPr>
          <w:bCs/>
          <w:iCs/>
          <w:color w:val="000000" w:themeColor="text1"/>
          <w:sz w:val="32"/>
          <w:szCs w:val="32"/>
        </w:rPr>
      </w:pPr>
    </w:p>
    <w:p w14:paraId="453B7EEF" w14:textId="77777777" w:rsidR="00212319" w:rsidRDefault="00212319" w:rsidP="00212319">
      <w:pPr>
        <w:jc w:val="center"/>
        <w:rPr>
          <w:rFonts w:eastAsia="Times New Roman"/>
          <w:b/>
          <w:color w:val="000000" w:themeColor="text1"/>
          <w:sz w:val="32"/>
          <w:szCs w:val="32"/>
        </w:rPr>
      </w:pPr>
      <w:hyperlink r:id="rId5" w:tgtFrame="_blank" w:history="1">
        <w:r w:rsidRPr="002A6530">
          <w:rPr>
            <w:rStyle w:val="Hyperlink"/>
            <w:rFonts w:eastAsia="Times New Roman"/>
            <w:b/>
            <w:color w:val="000000" w:themeColor="text1"/>
            <w:sz w:val="32"/>
            <w:szCs w:val="32"/>
          </w:rPr>
          <w:t>https://www.editorialmanager.com/wfsa/default.aspx</w:t>
        </w:r>
      </w:hyperlink>
    </w:p>
    <w:p w14:paraId="168177C9" w14:textId="77777777" w:rsidR="00212319" w:rsidRPr="002A6530" w:rsidRDefault="00212319" w:rsidP="00212319">
      <w:pPr>
        <w:jc w:val="center"/>
        <w:rPr>
          <w:rFonts w:eastAsia="Times New Roman"/>
          <w:b/>
          <w:color w:val="000000" w:themeColor="text1"/>
          <w:sz w:val="32"/>
          <w:szCs w:val="32"/>
        </w:rPr>
      </w:pPr>
    </w:p>
    <w:p w14:paraId="070AFDED" w14:textId="77777777" w:rsidR="00212319" w:rsidRDefault="00212319" w:rsidP="002C04EA">
      <w:pPr>
        <w:rPr>
          <w:rFonts w:eastAsia="Times New Roman"/>
          <w:color w:val="000000"/>
          <w:sz w:val="28"/>
          <w:szCs w:val="28"/>
        </w:rPr>
      </w:pPr>
    </w:p>
    <w:p w14:paraId="2FBA0371" w14:textId="19793E98" w:rsidR="002C04EA" w:rsidRPr="00C41650" w:rsidRDefault="002C04EA" w:rsidP="002C04EA">
      <w:pPr>
        <w:rPr>
          <w:rFonts w:ascii="HelveticaNeue" w:eastAsia="Times New Roman" w:hAnsi="HelveticaNeue"/>
          <w:color w:val="000000"/>
          <w:sz w:val="28"/>
          <w:szCs w:val="28"/>
        </w:rPr>
      </w:pPr>
      <w:r w:rsidRPr="00C41650">
        <w:rPr>
          <w:rFonts w:eastAsia="Times New Roman"/>
          <w:i/>
          <w:iCs/>
          <w:color w:val="000000"/>
          <w:sz w:val="28"/>
          <w:szCs w:val="28"/>
        </w:rPr>
        <w:t>UIA</w:t>
      </w:r>
      <w:r w:rsidRPr="00C41650">
        <w:rPr>
          <w:rFonts w:eastAsia="Times New Roman"/>
          <w:color w:val="000000"/>
          <w:sz w:val="28"/>
          <w:szCs w:val="28"/>
        </w:rPr>
        <w:t xml:space="preserve"> also serves to share knowledge from affiliated </w:t>
      </w:r>
      <w:r w:rsidR="0003020E" w:rsidRPr="00C41650">
        <w:rPr>
          <w:rFonts w:eastAsia="Times New Roman"/>
          <w:color w:val="000000"/>
          <w:sz w:val="28"/>
          <w:szCs w:val="28"/>
        </w:rPr>
        <w:t>associations</w:t>
      </w:r>
      <w:r w:rsidRPr="00C41650">
        <w:rPr>
          <w:rFonts w:eastAsia="Times New Roman"/>
          <w:color w:val="000000"/>
          <w:sz w:val="28"/>
          <w:szCs w:val="28"/>
        </w:rPr>
        <w:t xml:space="preserve"> such as the </w:t>
      </w:r>
      <w:r w:rsidR="0003020E" w:rsidRPr="00C41650">
        <w:rPr>
          <w:rFonts w:eastAsia="Times New Roman"/>
          <w:color w:val="000000"/>
          <w:sz w:val="28"/>
          <w:szCs w:val="28"/>
        </w:rPr>
        <w:t>World Health Organisation (WHO) and</w:t>
      </w:r>
      <w:r w:rsidRPr="00C41650">
        <w:rPr>
          <w:rFonts w:eastAsia="Times New Roman"/>
          <w:color w:val="000000"/>
          <w:sz w:val="28"/>
          <w:szCs w:val="28"/>
        </w:rPr>
        <w:t xml:space="preserve"> surgical </w:t>
      </w:r>
      <w:r w:rsidR="0003020E" w:rsidRPr="00C41650">
        <w:rPr>
          <w:rFonts w:eastAsia="Times New Roman"/>
          <w:color w:val="000000"/>
          <w:sz w:val="28"/>
          <w:szCs w:val="28"/>
        </w:rPr>
        <w:t>societies and educators</w:t>
      </w:r>
      <w:r w:rsidRPr="00C41650">
        <w:rPr>
          <w:rFonts w:eastAsia="Times New Roman"/>
          <w:color w:val="000000"/>
          <w:sz w:val="28"/>
          <w:szCs w:val="28"/>
        </w:rPr>
        <w:t xml:space="preserve"> that recognise safe anaesthesia </w:t>
      </w:r>
      <w:r w:rsidR="008D38EB">
        <w:rPr>
          <w:rFonts w:eastAsia="Times New Roman"/>
          <w:color w:val="000000"/>
          <w:sz w:val="28"/>
          <w:szCs w:val="28"/>
        </w:rPr>
        <w:t xml:space="preserve">as </w:t>
      </w:r>
      <w:r w:rsidRPr="00C41650">
        <w:rPr>
          <w:rFonts w:eastAsia="Times New Roman"/>
          <w:color w:val="000000"/>
          <w:sz w:val="28"/>
          <w:szCs w:val="28"/>
        </w:rPr>
        <w:t>an essential part of safe surgery.</w:t>
      </w:r>
    </w:p>
    <w:p w14:paraId="0072BC47" w14:textId="77777777" w:rsidR="00700735" w:rsidRPr="00C41650" w:rsidRDefault="00700735" w:rsidP="00C84582">
      <w:pPr>
        <w:widowControl w:val="0"/>
        <w:autoSpaceDE w:val="0"/>
        <w:autoSpaceDN w:val="0"/>
        <w:adjustRightInd w:val="0"/>
        <w:spacing w:line="253" w:lineRule="auto"/>
        <w:ind w:right="1020"/>
        <w:rPr>
          <w:bCs/>
          <w:color w:val="7030A0"/>
          <w:sz w:val="28"/>
          <w:szCs w:val="28"/>
        </w:rPr>
      </w:pPr>
    </w:p>
    <w:p w14:paraId="374930F5" w14:textId="76C5B7B1" w:rsidR="00B670D7" w:rsidRPr="00C41650" w:rsidRDefault="00C84582" w:rsidP="00C84582">
      <w:pPr>
        <w:widowControl w:val="0"/>
        <w:autoSpaceDE w:val="0"/>
        <w:autoSpaceDN w:val="0"/>
        <w:adjustRightInd w:val="0"/>
        <w:spacing w:line="253" w:lineRule="auto"/>
        <w:ind w:right="1020"/>
        <w:rPr>
          <w:bCs/>
          <w:iCs/>
          <w:color w:val="000000" w:themeColor="text1"/>
          <w:sz w:val="28"/>
          <w:szCs w:val="28"/>
        </w:rPr>
      </w:pPr>
      <w:r w:rsidRPr="00C41650">
        <w:rPr>
          <w:bCs/>
          <w:color w:val="000000" w:themeColor="text1"/>
          <w:sz w:val="28"/>
          <w:szCs w:val="28"/>
        </w:rPr>
        <w:t xml:space="preserve">Over 16,000 anaesthetists around the world </w:t>
      </w:r>
      <w:r w:rsidR="00B670D7" w:rsidRPr="00C41650">
        <w:rPr>
          <w:bCs/>
          <w:color w:val="000000" w:themeColor="text1"/>
          <w:sz w:val="28"/>
          <w:szCs w:val="28"/>
        </w:rPr>
        <w:t>access</w:t>
      </w:r>
      <w:r w:rsidRPr="00C41650">
        <w:rPr>
          <w:bCs/>
          <w:color w:val="000000" w:themeColor="text1"/>
          <w:sz w:val="28"/>
          <w:szCs w:val="28"/>
        </w:rPr>
        <w:t xml:space="preserve"> </w:t>
      </w:r>
      <w:r w:rsidR="00F82EE0" w:rsidRPr="00C41650">
        <w:rPr>
          <w:bCs/>
          <w:i/>
          <w:color w:val="000000" w:themeColor="text1"/>
          <w:sz w:val="28"/>
          <w:szCs w:val="28"/>
        </w:rPr>
        <w:t>UIA</w:t>
      </w:r>
      <w:r w:rsidR="00B670D7" w:rsidRPr="00C41650">
        <w:rPr>
          <w:bCs/>
          <w:iCs/>
          <w:color w:val="000000" w:themeColor="text1"/>
          <w:sz w:val="28"/>
          <w:szCs w:val="28"/>
        </w:rPr>
        <w:t xml:space="preserve"> on the internet at</w:t>
      </w:r>
      <w:r w:rsidR="00F82EE0" w:rsidRPr="00C41650">
        <w:rPr>
          <w:bCs/>
          <w:iCs/>
          <w:color w:val="000000" w:themeColor="text1"/>
          <w:sz w:val="28"/>
          <w:szCs w:val="28"/>
        </w:rPr>
        <w:t>:</w:t>
      </w:r>
      <w:r w:rsidR="00B670D7" w:rsidRPr="00C41650">
        <w:rPr>
          <w:bCs/>
          <w:iCs/>
          <w:color w:val="000000" w:themeColor="text1"/>
          <w:sz w:val="28"/>
          <w:szCs w:val="28"/>
        </w:rPr>
        <w:t xml:space="preserve"> </w:t>
      </w:r>
    </w:p>
    <w:p w14:paraId="15955140" w14:textId="77777777" w:rsidR="00B670D7" w:rsidRDefault="00B670D7" w:rsidP="00C84582">
      <w:pPr>
        <w:widowControl w:val="0"/>
        <w:autoSpaceDE w:val="0"/>
        <w:autoSpaceDN w:val="0"/>
        <w:adjustRightInd w:val="0"/>
        <w:spacing w:line="253" w:lineRule="auto"/>
        <w:ind w:right="1020"/>
        <w:rPr>
          <w:bCs/>
          <w:iCs/>
          <w:sz w:val="20"/>
          <w:szCs w:val="20"/>
        </w:rPr>
      </w:pPr>
    </w:p>
    <w:p w14:paraId="1C5ACA76" w14:textId="73254218" w:rsidR="00B670D7" w:rsidRPr="00C41650" w:rsidRDefault="00B670D7" w:rsidP="00C41650">
      <w:pPr>
        <w:widowControl w:val="0"/>
        <w:autoSpaceDE w:val="0"/>
        <w:autoSpaceDN w:val="0"/>
        <w:adjustRightInd w:val="0"/>
        <w:spacing w:line="253" w:lineRule="auto"/>
        <w:ind w:right="1020"/>
        <w:jc w:val="center"/>
        <w:rPr>
          <w:b/>
          <w:bCs/>
          <w:iCs/>
          <w:sz w:val="28"/>
          <w:szCs w:val="28"/>
        </w:rPr>
      </w:pPr>
      <w:hyperlink r:id="rId6" w:history="1">
        <w:r w:rsidRPr="00C41650">
          <w:rPr>
            <w:rStyle w:val="Hyperlink"/>
            <w:b/>
            <w:bCs/>
            <w:iCs/>
            <w:sz w:val="28"/>
            <w:szCs w:val="28"/>
          </w:rPr>
          <w:t>http://www.wfsahq.org/resources/update-in-anaesthesia</w:t>
        </w:r>
      </w:hyperlink>
    </w:p>
    <w:p w14:paraId="793C8893" w14:textId="77777777" w:rsidR="00B670D7" w:rsidRDefault="00B670D7" w:rsidP="00C84582">
      <w:pPr>
        <w:widowControl w:val="0"/>
        <w:autoSpaceDE w:val="0"/>
        <w:autoSpaceDN w:val="0"/>
        <w:adjustRightInd w:val="0"/>
        <w:spacing w:line="253" w:lineRule="auto"/>
        <w:ind w:right="1020"/>
        <w:rPr>
          <w:bCs/>
          <w:iCs/>
          <w:sz w:val="20"/>
          <w:szCs w:val="20"/>
        </w:rPr>
      </w:pPr>
    </w:p>
    <w:p w14:paraId="1C7F2A96" w14:textId="25A3639C" w:rsidR="006726FA" w:rsidRPr="00C41650" w:rsidRDefault="006726FA" w:rsidP="00C41650">
      <w:pPr>
        <w:widowControl w:val="0"/>
        <w:autoSpaceDE w:val="0"/>
        <w:autoSpaceDN w:val="0"/>
        <w:adjustRightInd w:val="0"/>
        <w:spacing w:line="253" w:lineRule="auto"/>
        <w:ind w:right="1020"/>
        <w:rPr>
          <w:bCs/>
          <w:iCs/>
          <w:color w:val="7030A0"/>
          <w:sz w:val="28"/>
          <w:szCs w:val="28"/>
        </w:rPr>
      </w:pPr>
      <w:r w:rsidRPr="00C41650">
        <w:rPr>
          <w:rFonts w:ascii="Lato" w:eastAsia="Times New Roman" w:hAnsi="Lato"/>
          <w:color w:val="444444"/>
          <w:sz w:val="28"/>
          <w:szCs w:val="28"/>
          <w:shd w:val="clear" w:color="auto" w:fill="F5F5F5"/>
        </w:rPr>
        <w:t xml:space="preserve">The printed version of </w:t>
      </w:r>
      <w:r w:rsidRPr="00C41650">
        <w:rPr>
          <w:rFonts w:ascii="Lato" w:eastAsia="Times New Roman" w:hAnsi="Lato"/>
          <w:i/>
          <w:color w:val="444444"/>
          <w:sz w:val="28"/>
          <w:szCs w:val="28"/>
          <w:shd w:val="clear" w:color="auto" w:fill="F5F5F5"/>
        </w:rPr>
        <w:t>UIA</w:t>
      </w:r>
      <w:r w:rsidRPr="00C41650">
        <w:rPr>
          <w:rFonts w:ascii="Lato" w:eastAsia="Times New Roman" w:hAnsi="Lato"/>
          <w:color w:val="444444"/>
          <w:sz w:val="28"/>
          <w:szCs w:val="28"/>
          <w:shd w:val="clear" w:color="auto" w:fill="F5F5F5"/>
        </w:rPr>
        <w:t xml:space="preserve"> is sent free-of-charge to over 1500 English-speaking anaesthetists and is also translated into </w:t>
      </w:r>
      <w:r w:rsidRPr="00C41650">
        <w:rPr>
          <w:bCs/>
          <w:iCs/>
          <w:sz w:val="28"/>
          <w:szCs w:val="28"/>
        </w:rPr>
        <w:t xml:space="preserve">Spanish, Russian, French and Mandarin. </w:t>
      </w:r>
      <w:r w:rsidR="00B670D7" w:rsidRPr="00C41650">
        <w:rPr>
          <w:bCs/>
          <w:i/>
          <w:iCs/>
          <w:sz w:val="28"/>
          <w:szCs w:val="28"/>
        </w:rPr>
        <w:t>UIA</w:t>
      </w:r>
      <w:r w:rsidR="00C84582" w:rsidRPr="00C41650">
        <w:rPr>
          <w:bCs/>
          <w:sz w:val="28"/>
          <w:szCs w:val="28"/>
        </w:rPr>
        <w:t xml:space="preserve"> is </w:t>
      </w:r>
      <w:r w:rsidR="00A66612" w:rsidRPr="00C41650">
        <w:rPr>
          <w:bCs/>
          <w:iCs/>
          <w:sz w:val="28"/>
          <w:szCs w:val="28"/>
        </w:rPr>
        <w:t xml:space="preserve">read by many others including </w:t>
      </w:r>
      <w:r w:rsidR="00B6448B" w:rsidRPr="00C41650">
        <w:rPr>
          <w:bCs/>
          <w:iCs/>
          <w:sz w:val="28"/>
          <w:szCs w:val="28"/>
        </w:rPr>
        <w:t xml:space="preserve">anaesthesia trainees, </w:t>
      </w:r>
      <w:r w:rsidR="008D2CDC" w:rsidRPr="00C41650">
        <w:rPr>
          <w:bCs/>
          <w:iCs/>
          <w:sz w:val="28"/>
          <w:szCs w:val="28"/>
        </w:rPr>
        <w:t>nurses</w:t>
      </w:r>
      <w:r w:rsidR="00B670D7" w:rsidRPr="00C41650">
        <w:rPr>
          <w:bCs/>
          <w:iCs/>
          <w:sz w:val="28"/>
          <w:szCs w:val="28"/>
        </w:rPr>
        <w:t>,</w:t>
      </w:r>
      <w:r w:rsidR="008D2CDC" w:rsidRPr="00C41650">
        <w:rPr>
          <w:bCs/>
          <w:iCs/>
          <w:sz w:val="28"/>
          <w:szCs w:val="28"/>
        </w:rPr>
        <w:t xml:space="preserve"> surgeons</w:t>
      </w:r>
      <w:r w:rsidR="00B670D7" w:rsidRPr="00C41650">
        <w:rPr>
          <w:bCs/>
          <w:iCs/>
          <w:sz w:val="28"/>
          <w:szCs w:val="28"/>
        </w:rPr>
        <w:t xml:space="preserve"> and medical students</w:t>
      </w:r>
      <w:r w:rsidR="00A66612" w:rsidRPr="00C41650">
        <w:rPr>
          <w:bCs/>
          <w:iCs/>
          <w:sz w:val="28"/>
          <w:szCs w:val="28"/>
        </w:rPr>
        <w:t xml:space="preserve">. </w:t>
      </w:r>
    </w:p>
    <w:p w14:paraId="78CF3222" w14:textId="77777777" w:rsidR="00C84582" w:rsidRPr="00C41650" w:rsidRDefault="00C84582" w:rsidP="00C41650">
      <w:pPr>
        <w:widowControl w:val="0"/>
        <w:autoSpaceDE w:val="0"/>
        <w:autoSpaceDN w:val="0"/>
        <w:adjustRightInd w:val="0"/>
        <w:spacing w:line="253" w:lineRule="auto"/>
        <w:ind w:right="1020"/>
        <w:rPr>
          <w:bCs/>
          <w:iCs/>
          <w:sz w:val="28"/>
          <w:szCs w:val="28"/>
        </w:rPr>
      </w:pPr>
    </w:p>
    <w:p w14:paraId="344290B4" w14:textId="77777777" w:rsidR="002877DD" w:rsidRDefault="002877DD" w:rsidP="00C41650">
      <w:pPr>
        <w:widowControl w:val="0"/>
        <w:autoSpaceDE w:val="0"/>
        <w:autoSpaceDN w:val="0"/>
        <w:adjustRightInd w:val="0"/>
        <w:ind w:right="1020"/>
        <w:jc w:val="center"/>
        <w:rPr>
          <w:b/>
          <w:iCs/>
          <w:sz w:val="28"/>
          <w:szCs w:val="28"/>
        </w:rPr>
      </w:pPr>
      <w:r w:rsidRPr="00402AEF">
        <w:rPr>
          <w:b/>
          <w:iCs/>
          <w:sz w:val="28"/>
          <w:szCs w:val="28"/>
        </w:rPr>
        <w:t xml:space="preserve">General considerations for preparation and submission of a </w:t>
      </w:r>
      <w:r w:rsidRPr="00402AEF">
        <w:rPr>
          <w:b/>
          <w:iCs/>
          <w:sz w:val="28"/>
          <w:szCs w:val="28"/>
        </w:rPr>
        <w:lastRenderedPageBreak/>
        <w:t>manuscript</w:t>
      </w:r>
    </w:p>
    <w:p w14:paraId="7358DF4C" w14:textId="77777777" w:rsidR="00B53769" w:rsidRDefault="00B53769" w:rsidP="00C41650">
      <w:pPr>
        <w:widowControl w:val="0"/>
        <w:autoSpaceDE w:val="0"/>
        <w:autoSpaceDN w:val="0"/>
        <w:adjustRightInd w:val="0"/>
        <w:ind w:right="1020"/>
        <w:jc w:val="center"/>
        <w:rPr>
          <w:b/>
          <w:iCs/>
          <w:sz w:val="28"/>
          <w:szCs w:val="28"/>
        </w:rPr>
      </w:pPr>
    </w:p>
    <w:p w14:paraId="3C07938A" w14:textId="77777777" w:rsidR="00B53769" w:rsidRPr="00402AEF" w:rsidRDefault="00B53769" w:rsidP="00C41650">
      <w:pPr>
        <w:widowControl w:val="0"/>
        <w:autoSpaceDE w:val="0"/>
        <w:autoSpaceDN w:val="0"/>
        <w:adjustRightInd w:val="0"/>
        <w:spacing w:line="273" w:lineRule="auto"/>
        <w:ind w:right="1020"/>
        <w:rPr>
          <w:sz w:val="28"/>
          <w:szCs w:val="28"/>
        </w:rPr>
      </w:pPr>
      <w:r w:rsidRPr="00C41650">
        <w:rPr>
          <w:iCs/>
          <w:sz w:val="28"/>
          <w:szCs w:val="28"/>
        </w:rPr>
        <w:t xml:space="preserve">Manuscripts </w:t>
      </w:r>
      <w:r>
        <w:rPr>
          <w:iCs/>
          <w:sz w:val="28"/>
          <w:szCs w:val="28"/>
        </w:rPr>
        <w:t xml:space="preserve">should adhere to </w:t>
      </w:r>
      <w:r w:rsidRPr="00C41650">
        <w:rPr>
          <w:b/>
          <w:sz w:val="28"/>
          <w:szCs w:val="28"/>
        </w:rPr>
        <w:t>Uniform Requirements for Manuscripts Submitted to Biomedical Journals</w:t>
      </w:r>
      <w:r w:rsidRPr="00402AEF">
        <w:rPr>
          <w:sz w:val="28"/>
          <w:szCs w:val="28"/>
        </w:rPr>
        <w:t xml:space="preserve"> prepared by the International Committee of Medical Journal Editors:</w:t>
      </w:r>
    </w:p>
    <w:p w14:paraId="06D7C5B7" w14:textId="2139A8A5" w:rsidR="00B53769" w:rsidRDefault="00B53769">
      <w:pPr>
        <w:widowControl w:val="0"/>
        <w:autoSpaceDE w:val="0"/>
        <w:autoSpaceDN w:val="0"/>
        <w:adjustRightInd w:val="0"/>
        <w:ind w:right="1020"/>
        <w:rPr>
          <w:iCs/>
          <w:sz w:val="28"/>
          <w:szCs w:val="28"/>
        </w:rPr>
      </w:pPr>
    </w:p>
    <w:p w14:paraId="09B3F30F" w14:textId="43633224" w:rsidR="00B53769" w:rsidRPr="00C41650" w:rsidRDefault="00B53769" w:rsidP="00C41650">
      <w:pPr>
        <w:widowControl w:val="0"/>
        <w:autoSpaceDE w:val="0"/>
        <w:autoSpaceDN w:val="0"/>
        <w:adjustRightInd w:val="0"/>
        <w:ind w:right="1020"/>
        <w:jc w:val="center"/>
        <w:rPr>
          <w:iCs/>
          <w:sz w:val="28"/>
          <w:szCs w:val="28"/>
        </w:rPr>
      </w:pPr>
      <w:hyperlink r:id="rId7" w:history="1">
        <w:r w:rsidRPr="006507BC">
          <w:rPr>
            <w:rStyle w:val="Hyperlink"/>
            <w:iCs/>
            <w:sz w:val="28"/>
            <w:szCs w:val="28"/>
          </w:rPr>
          <w:t>http://www.icmje.org/recommendations/browse/manuscript-preparation/preparing-for-submission.html</w:t>
        </w:r>
      </w:hyperlink>
      <w:r>
        <w:rPr>
          <w:iCs/>
          <w:sz w:val="28"/>
          <w:szCs w:val="28"/>
        </w:rPr>
        <w:t xml:space="preserve"> </w:t>
      </w:r>
    </w:p>
    <w:p w14:paraId="78B61A16" w14:textId="77777777" w:rsidR="002877DD" w:rsidRPr="00C41650" w:rsidRDefault="002877DD" w:rsidP="002D3207">
      <w:pPr>
        <w:widowControl w:val="0"/>
        <w:autoSpaceDE w:val="0"/>
        <w:autoSpaceDN w:val="0"/>
        <w:adjustRightInd w:val="0"/>
        <w:spacing w:line="252" w:lineRule="auto"/>
        <w:ind w:right="1240"/>
        <w:rPr>
          <w:bCs/>
          <w:iCs/>
          <w:color w:val="000000" w:themeColor="text1"/>
          <w:sz w:val="28"/>
          <w:szCs w:val="28"/>
        </w:rPr>
      </w:pPr>
    </w:p>
    <w:p w14:paraId="530B0810" w14:textId="283467DA" w:rsidR="00B31AA8" w:rsidRPr="00C41650" w:rsidRDefault="007E31B6" w:rsidP="002D3207">
      <w:pPr>
        <w:widowControl w:val="0"/>
        <w:autoSpaceDE w:val="0"/>
        <w:autoSpaceDN w:val="0"/>
        <w:adjustRightInd w:val="0"/>
        <w:spacing w:line="252" w:lineRule="auto"/>
        <w:ind w:right="1240"/>
        <w:rPr>
          <w:bCs/>
          <w:iCs/>
          <w:color w:val="000000" w:themeColor="text1"/>
          <w:sz w:val="28"/>
          <w:szCs w:val="28"/>
        </w:rPr>
      </w:pPr>
      <w:r>
        <w:rPr>
          <w:bCs/>
          <w:iCs/>
          <w:color w:val="000000" w:themeColor="text1"/>
          <w:sz w:val="28"/>
          <w:szCs w:val="28"/>
        </w:rPr>
        <w:t>A major</w:t>
      </w:r>
      <w:r w:rsidR="00451472" w:rsidRPr="00C41650">
        <w:rPr>
          <w:bCs/>
          <w:iCs/>
          <w:color w:val="000000" w:themeColor="text1"/>
          <w:sz w:val="28"/>
          <w:szCs w:val="28"/>
        </w:rPr>
        <w:t xml:space="preserve"> focus of </w:t>
      </w:r>
      <w:r w:rsidR="00451472" w:rsidRPr="00C41650">
        <w:rPr>
          <w:bCs/>
          <w:i/>
          <w:iCs/>
          <w:color w:val="000000" w:themeColor="text1"/>
          <w:sz w:val="28"/>
          <w:szCs w:val="28"/>
        </w:rPr>
        <w:t>UIA</w:t>
      </w:r>
      <w:r w:rsidR="00451472" w:rsidRPr="00C41650">
        <w:rPr>
          <w:bCs/>
          <w:iCs/>
          <w:color w:val="000000" w:themeColor="text1"/>
          <w:sz w:val="28"/>
          <w:szCs w:val="28"/>
        </w:rPr>
        <w:t xml:space="preserve"> is </w:t>
      </w:r>
      <w:r w:rsidR="00CD4FF3" w:rsidRPr="00C41650">
        <w:rPr>
          <w:bCs/>
          <w:iCs/>
          <w:color w:val="000000" w:themeColor="text1"/>
          <w:sz w:val="28"/>
          <w:szCs w:val="28"/>
        </w:rPr>
        <w:t>to provide educational material</w:t>
      </w:r>
      <w:r w:rsidR="0067686C" w:rsidRPr="00C41650">
        <w:rPr>
          <w:bCs/>
          <w:iCs/>
          <w:color w:val="000000" w:themeColor="text1"/>
          <w:sz w:val="28"/>
          <w:szCs w:val="28"/>
        </w:rPr>
        <w:t>s</w:t>
      </w:r>
      <w:r w:rsidR="00CD4FF3" w:rsidRPr="00C41650">
        <w:rPr>
          <w:bCs/>
          <w:iCs/>
          <w:color w:val="000000" w:themeColor="text1"/>
          <w:sz w:val="28"/>
          <w:szCs w:val="28"/>
        </w:rPr>
        <w:t xml:space="preserve"> for those working with limited resources</w:t>
      </w:r>
      <w:r w:rsidR="002877DD" w:rsidRPr="00C41650">
        <w:rPr>
          <w:bCs/>
          <w:iCs/>
          <w:color w:val="000000" w:themeColor="text1"/>
          <w:sz w:val="28"/>
          <w:szCs w:val="28"/>
        </w:rPr>
        <w:t>. T</w:t>
      </w:r>
      <w:r w:rsidR="00CD4FF3" w:rsidRPr="00C41650">
        <w:rPr>
          <w:bCs/>
          <w:iCs/>
          <w:color w:val="000000" w:themeColor="text1"/>
          <w:sz w:val="28"/>
          <w:szCs w:val="28"/>
        </w:rPr>
        <w:t xml:space="preserve">he </w:t>
      </w:r>
      <w:r w:rsidR="00C11397" w:rsidRPr="00C41650">
        <w:rPr>
          <w:bCs/>
          <w:iCs/>
          <w:color w:val="000000" w:themeColor="text1"/>
          <w:sz w:val="28"/>
          <w:szCs w:val="28"/>
        </w:rPr>
        <w:t>types</w:t>
      </w:r>
      <w:r w:rsidR="00CD4FF3" w:rsidRPr="00C41650">
        <w:rPr>
          <w:bCs/>
          <w:iCs/>
          <w:color w:val="000000" w:themeColor="text1"/>
          <w:sz w:val="28"/>
          <w:szCs w:val="28"/>
        </w:rPr>
        <w:t xml:space="preserve"> of manuscripts that are published in the journal reflect this. </w:t>
      </w:r>
      <w:r w:rsidR="00451472" w:rsidRPr="00C41650">
        <w:rPr>
          <w:bCs/>
          <w:iCs/>
          <w:color w:val="000000" w:themeColor="text1"/>
          <w:sz w:val="28"/>
          <w:szCs w:val="28"/>
        </w:rPr>
        <w:t>If you have a</w:t>
      </w:r>
      <w:r w:rsidR="00CD4FF3" w:rsidRPr="00C41650">
        <w:rPr>
          <w:bCs/>
          <w:iCs/>
          <w:color w:val="000000" w:themeColor="text1"/>
          <w:sz w:val="28"/>
          <w:szCs w:val="28"/>
        </w:rPr>
        <w:t xml:space="preserve">n idea for an article and would like to discuss this further, please email </w:t>
      </w:r>
      <w:r w:rsidR="00720290" w:rsidRPr="00C41650">
        <w:rPr>
          <w:bCs/>
          <w:iCs/>
          <w:color w:val="000000" w:themeColor="text1"/>
          <w:sz w:val="28"/>
          <w:szCs w:val="28"/>
        </w:rPr>
        <w:t xml:space="preserve">the Editor-in-Chief </w:t>
      </w:r>
      <w:r w:rsidR="00CD4FF3" w:rsidRPr="00C41650">
        <w:rPr>
          <w:bCs/>
          <w:iCs/>
          <w:color w:val="000000" w:themeColor="text1"/>
          <w:sz w:val="28"/>
          <w:szCs w:val="28"/>
        </w:rPr>
        <w:t xml:space="preserve">with a proposed title and a </w:t>
      </w:r>
      <w:r w:rsidR="00720290" w:rsidRPr="00C41650">
        <w:rPr>
          <w:bCs/>
          <w:iCs/>
          <w:color w:val="000000" w:themeColor="text1"/>
          <w:sz w:val="28"/>
          <w:szCs w:val="28"/>
        </w:rPr>
        <w:t>brief (</w:t>
      </w:r>
      <w:r w:rsidR="00CD4FF3" w:rsidRPr="00C41650">
        <w:rPr>
          <w:bCs/>
          <w:iCs/>
          <w:color w:val="000000" w:themeColor="text1"/>
          <w:sz w:val="28"/>
          <w:szCs w:val="28"/>
        </w:rPr>
        <w:t>200 word</w:t>
      </w:r>
      <w:r w:rsidR="00720290" w:rsidRPr="00C41650">
        <w:rPr>
          <w:bCs/>
          <w:iCs/>
          <w:color w:val="000000" w:themeColor="text1"/>
          <w:sz w:val="28"/>
          <w:szCs w:val="28"/>
        </w:rPr>
        <w:t>)</w:t>
      </w:r>
      <w:r w:rsidR="00CD4FF3" w:rsidRPr="00C41650">
        <w:rPr>
          <w:bCs/>
          <w:iCs/>
          <w:color w:val="000000" w:themeColor="text1"/>
          <w:sz w:val="28"/>
          <w:szCs w:val="28"/>
        </w:rPr>
        <w:t xml:space="preserve"> summary of the scope and content. </w:t>
      </w:r>
    </w:p>
    <w:p w14:paraId="3959EB7D" w14:textId="77777777" w:rsidR="002D3207" w:rsidRPr="00C41650" w:rsidRDefault="002D3207" w:rsidP="00A66612">
      <w:pPr>
        <w:widowControl w:val="0"/>
        <w:autoSpaceDE w:val="0"/>
        <w:autoSpaceDN w:val="0"/>
        <w:adjustRightInd w:val="0"/>
        <w:ind w:right="1020"/>
        <w:rPr>
          <w:bCs/>
          <w:iCs/>
          <w:sz w:val="28"/>
          <w:szCs w:val="28"/>
        </w:rPr>
      </w:pPr>
    </w:p>
    <w:p w14:paraId="49ABECE8" w14:textId="77777777" w:rsidR="00A66612" w:rsidRPr="00C41650" w:rsidRDefault="00A66612" w:rsidP="00A66612">
      <w:pPr>
        <w:widowControl w:val="0"/>
        <w:autoSpaceDE w:val="0"/>
        <w:autoSpaceDN w:val="0"/>
        <w:adjustRightInd w:val="0"/>
        <w:spacing w:line="21" w:lineRule="exact"/>
        <w:ind w:right="1020"/>
        <w:rPr>
          <w:bCs/>
          <w:iCs/>
          <w:sz w:val="28"/>
          <w:szCs w:val="28"/>
        </w:rPr>
      </w:pPr>
    </w:p>
    <w:p w14:paraId="65F609D6" w14:textId="4671FB79" w:rsidR="00B6448B" w:rsidRPr="00C41650" w:rsidRDefault="00A66612" w:rsidP="00C41650">
      <w:pPr>
        <w:widowControl w:val="0"/>
        <w:tabs>
          <w:tab w:val="left" w:pos="300"/>
        </w:tabs>
        <w:autoSpaceDE w:val="0"/>
        <w:autoSpaceDN w:val="0"/>
        <w:adjustRightInd w:val="0"/>
        <w:spacing w:line="274" w:lineRule="auto"/>
        <w:ind w:right="1020"/>
        <w:rPr>
          <w:sz w:val="28"/>
          <w:szCs w:val="28"/>
        </w:rPr>
      </w:pPr>
      <w:r w:rsidRPr="00C41650">
        <w:rPr>
          <w:bCs/>
          <w:iCs/>
          <w:sz w:val="28"/>
          <w:szCs w:val="28"/>
        </w:rPr>
        <w:t xml:space="preserve">Manuscripts may not have been published in whole or any part in another journal. </w:t>
      </w:r>
    </w:p>
    <w:p w14:paraId="191E3C48" w14:textId="77777777" w:rsidR="00BB26FD" w:rsidRPr="00C41650" w:rsidRDefault="00BB26FD" w:rsidP="00BB26FD">
      <w:pPr>
        <w:widowControl w:val="0"/>
        <w:autoSpaceDE w:val="0"/>
        <w:autoSpaceDN w:val="0"/>
        <w:adjustRightInd w:val="0"/>
        <w:ind w:left="100" w:right="1020"/>
        <w:rPr>
          <w:sz w:val="28"/>
          <w:szCs w:val="28"/>
        </w:rPr>
      </w:pPr>
    </w:p>
    <w:p w14:paraId="72D7CA61" w14:textId="31F3067F" w:rsidR="00593EFD" w:rsidRPr="00C41650" w:rsidRDefault="00BB26FD" w:rsidP="00C41650">
      <w:pPr>
        <w:widowControl w:val="0"/>
        <w:autoSpaceDE w:val="0"/>
        <w:autoSpaceDN w:val="0"/>
        <w:adjustRightInd w:val="0"/>
        <w:ind w:right="1020"/>
        <w:rPr>
          <w:color w:val="000000" w:themeColor="text1"/>
          <w:sz w:val="28"/>
          <w:szCs w:val="28"/>
        </w:rPr>
      </w:pPr>
      <w:r w:rsidRPr="00C41650">
        <w:rPr>
          <w:sz w:val="28"/>
          <w:szCs w:val="28"/>
        </w:rPr>
        <w:t xml:space="preserve">Manuscripts are </w:t>
      </w:r>
      <w:r w:rsidR="00B31AA8" w:rsidRPr="00C41650">
        <w:rPr>
          <w:sz w:val="28"/>
          <w:szCs w:val="28"/>
        </w:rPr>
        <w:t>screened</w:t>
      </w:r>
      <w:r w:rsidRPr="00C41650">
        <w:rPr>
          <w:sz w:val="28"/>
          <w:szCs w:val="28"/>
        </w:rPr>
        <w:t xml:space="preserve"> by the editorial staff and are sent to independent reviewers who are not informed of the identity of the author(s). </w:t>
      </w:r>
      <w:r w:rsidR="001C5495" w:rsidRPr="00C41650">
        <w:rPr>
          <w:sz w:val="28"/>
          <w:szCs w:val="28"/>
        </w:rPr>
        <w:t xml:space="preserve">The reviewers’ comments and suggested revisions will be forwarded to the corresponding author. </w:t>
      </w:r>
      <w:r w:rsidR="002877DD" w:rsidRPr="00C41650">
        <w:rPr>
          <w:bCs/>
          <w:iCs/>
          <w:color w:val="000000" w:themeColor="text1"/>
          <w:sz w:val="28"/>
          <w:szCs w:val="28"/>
        </w:rPr>
        <w:t>Manuscripts will be reviewed with plagiarism detection software.</w:t>
      </w:r>
    </w:p>
    <w:p w14:paraId="038AA436" w14:textId="77777777" w:rsidR="00593EFD" w:rsidRPr="00C41650" w:rsidRDefault="00593EFD" w:rsidP="00C41650">
      <w:pPr>
        <w:widowControl w:val="0"/>
        <w:autoSpaceDE w:val="0"/>
        <w:autoSpaceDN w:val="0"/>
        <w:adjustRightInd w:val="0"/>
        <w:ind w:left="720" w:right="1020"/>
        <w:rPr>
          <w:sz w:val="28"/>
          <w:szCs w:val="28"/>
        </w:rPr>
      </w:pPr>
    </w:p>
    <w:p w14:paraId="036A45CC" w14:textId="4D0EC5B0" w:rsidR="0043170A" w:rsidRDefault="00593EFD" w:rsidP="00593EFD">
      <w:pPr>
        <w:widowControl w:val="0"/>
        <w:autoSpaceDE w:val="0"/>
        <w:autoSpaceDN w:val="0"/>
        <w:adjustRightInd w:val="0"/>
        <w:ind w:right="1020"/>
        <w:rPr>
          <w:sz w:val="28"/>
          <w:szCs w:val="28"/>
        </w:rPr>
      </w:pPr>
      <w:r w:rsidRPr="00C41650">
        <w:rPr>
          <w:sz w:val="28"/>
          <w:szCs w:val="28"/>
        </w:rPr>
        <w:t xml:space="preserve">Some readers of </w:t>
      </w:r>
      <w:r w:rsidRPr="00C41650">
        <w:rPr>
          <w:i/>
          <w:sz w:val="28"/>
          <w:szCs w:val="28"/>
        </w:rPr>
        <w:t>UIA</w:t>
      </w:r>
      <w:r w:rsidR="00CD638E">
        <w:rPr>
          <w:sz w:val="28"/>
          <w:szCs w:val="28"/>
        </w:rPr>
        <w:t xml:space="preserve"> </w:t>
      </w:r>
      <w:r w:rsidRPr="00C41650">
        <w:rPr>
          <w:sz w:val="28"/>
          <w:szCs w:val="28"/>
        </w:rPr>
        <w:t xml:space="preserve">may not </w:t>
      </w:r>
      <w:r w:rsidR="00CD638E">
        <w:rPr>
          <w:sz w:val="28"/>
          <w:szCs w:val="28"/>
        </w:rPr>
        <w:t>use</w:t>
      </w:r>
      <w:r w:rsidRPr="00C41650">
        <w:rPr>
          <w:sz w:val="28"/>
          <w:szCs w:val="28"/>
        </w:rPr>
        <w:t xml:space="preserve"> English as their first language. Enlist the guidance of a consultant to assist in the proper use of English grammar and syntax. Please keep text straightforward and avoid long sentences and complex terminology. Explain words and abbreviations that may not be universally standardised. </w:t>
      </w:r>
    </w:p>
    <w:p w14:paraId="069CB199" w14:textId="77777777" w:rsidR="0043170A" w:rsidRDefault="0043170A" w:rsidP="00593EFD">
      <w:pPr>
        <w:widowControl w:val="0"/>
        <w:autoSpaceDE w:val="0"/>
        <w:autoSpaceDN w:val="0"/>
        <w:adjustRightInd w:val="0"/>
        <w:ind w:right="1020"/>
        <w:rPr>
          <w:sz w:val="28"/>
          <w:szCs w:val="28"/>
        </w:rPr>
      </w:pPr>
    </w:p>
    <w:p w14:paraId="2B597465" w14:textId="4BE6CC47" w:rsidR="00593EFD" w:rsidRPr="00C41650" w:rsidRDefault="00593EFD" w:rsidP="00593EFD">
      <w:pPr>
        <w:widowControl w:val="0"/>
        <w:autoSpaceDE w:val="0"/>
        <w:autoSpaceDN w:val="0"/>
        <w:adjustRightInd w:val="0"/>
        <w:ind w:right="1020"/>
        <w:rPr>
          <w:iCs/>
          <w:sz w:val="28"/>
          <w:szCs w:val="28"/>
        </w:rPr>
      </w:pPr>
      <w:r w:rsidRPr="00C41650">
        <w:rPr>
          <w:sz w:val="28"/>
          <w:szCs w:val="28"/>
        </w:rPr>
        <w:t>Aim to include the full range of therapies available worldwide</w:t>
      </w:r>
      <w:r w:rsidR="00836744">
        <w:rPr>
          <w:sz w:val="28"/>
          <w:szCs w:val="28"/>
        </w:rPr>
        <w:t>.</w:t>
      </w:r>
      <w:r w:rsidRPr="00C41650">
        <w:rPr>
          <w:sz w:val="28"/>
          <w:szCs w:val="28"/>
        </w:rPr>
        <w:t xml:space="preserve"> </w:t>
      </w:r>
      <w:r w:rsidR="00836744">
        <w:rPr>
          <w:sz w:val="28"/>
          <w:szCs w:val="28"/>
        </w:rPr>
        <w:t>P</w:t>
      </w:r>
      <w:r w:rsidRPr="00C41650">
        <w:rPr>
          <w:sz w:val="28"/>
          <w:szCs w:val="28"/>
        </w:rPr>
        <w:t>rovide detailed descriptions of</w:t>
      </w:r>
      <w:r w:rsidR="00836744">
        <w:rPr>
          <w:sz w:val="28"/>
          <w:szCs w:val="28"/>
        </w:rPr>
        <w:t xml:space="preserve"> </w:t>
      </w:r>
      <w:r w:rsidRPr="00C41650">
        <w:rPr>
          <w:sz w:val="28"/>
          <w:szCs w:val="28"/>
        </w:rPr>
        <w:t>therapies available in resource-</w:t>
      </w:r>
      <w:r w:rsidR="0043170A">
        <w:rPr>
          <w:sz w:val="28"/>
          <w:szCs w:val="28"/>
        </w:rPr>
        <w:t>limited</w:t>
      </w:r>
      <w:r w:rsidRPr="00C41650">
        <w:rPr>
          <w:sz w:val="28"/>
          <w:szCs w:val="28"/>
        </w:rPr>
        <w:t xml:space="preserve"> settings. </w:t>
      </w:r>
      <w:r w:rsidR="00A84C2D">
        <w:rPr>
          <w:iCs/>
          <w:sz w:val="28"/>
          <w:szCs w:val="28"/>
        </w:rPr>
        <w:t>When appropriate, d</w:t>
      </w:r>
      <w:r w:rsidRPr="00C41650">
        <w:rPr>
          <w:iCs/>
          <w:sz w:val="28"/>
          <w:szCs w:val="28"/>
        </w:rPr>
        <w:t xml:space="preserve">iscuss older medications, </w:t>
      </w:r>
      <w:r w:rsidR="0043170A">
        <w:rPr>
          <w:iCs/>
          <w:sz w:val="28"/>
          <w:szCs w:val="28"/>
        </w:rPr>
        <w:t xml:space="preserve">such </w:t>
      </w:r>
      <w:r w:rsidRPr="00C41650">
        <w:rPr>
          <w:iCs/>
          <w:sz w:val="28"/>
          <w:szCs w:val="28"/>
        </w:rPr>
        <w:t>as</w:t>
      </w:r>
      <w:r w:rsidRPr="00C41650">
        <w:rPr>
          <w:sz w:val="28"/>
          <w:szCs w:val="28"/>
        </w:rPr>
        <w:t xml:space="preserve"> </w:t>
      </w:r>
      <w:r w:rsidRPr="00C41650">
        <w:rPr>
          <w:iCs/>
          <w:sz w:val="28"/>
          <w:szCs w:val="28"/>
        </w:rPr>
        <w:t>Halothane</w:t>
      </w:r>
      <w:r w:rsidR="0043170A">
        <w:rPr>
          <w:iCs/>
          <w:sz w:val="28"/>
          <w:szCs w:val="28"/>
        </w:rPr>
        <w:t xml:space="preserve"> and</w:t>
      </w:r>
      <w:r w:rsidRPr="00C41650">
        <w:rPr>
          <w:iCs/>
          <w:sz w:val="28"/>
          <w:szCs w:val="28"/>
        </w:rPr>
        <w:t xml:space="preserve"> Thiopentone</w:t>
      </w:r>
      <w:r w:rsidR="00A1452D" w:rsidRPr="00C41650">
        <w:rPr>
          <w:iCs/>
          <w:sz w:val="28"/>
          <w:szCs w:val="28"/>
        </w:rPr>
        <w:t xml:space="preserve"> </w:t>
      </w:r>
      <w:r w:rsidR="0043170A">
        <w:rPr>
          <w:iCs/>
          <w:sz w:val="28"/>
          <w:szCs w:val="28"/>
        </w:rPr>
        <w:t xml:space="preserve">that </w:t>
      </w:r>
      <w:r w:rsidR="00A1452D" w:rsidRPr="00C41650">
        <w:rPr>
          <w:iCs/>
          <w:sz w:val="28"/>
          <w:szCs w:val="28"/>
        </w:rPr>
        <w:t>may still be</w:t>
      </w:r>
      <w:r w:rsidR="00A1452D" w:rsidRPr="00C41650">
        <w:rPr>
          <w:sz w:val="28"/>
          <w:szCs w:val="28"/>
        </w:rPr>
        <w:t xml:space="preserve"> </w:t>
      </w:r>
      <w:r w:rsidRPr="00C41650">
        <w:rPr>
          <w:iCs/>
          <w:sz w:val="28"/>
          <w:szCs w:val="28"/>
        </w:rPr>
        <w:t xml:space="preserve">used around the world. </w:t>
      </w:r>
    </w:p>
    <w:p w14:paraId="6FD6C42E" w14:textId="77777777" w:rsidR="00DB0275" w:rsidRPr="00C41650" w:rsidRDefault="00DB0275" w:rsidP="00593EFD">
      <w:pPr>
        <w:widowControl w:val="0"/>
        <w:autoSpaceDE w:val="0"/>
        <w:autoSpaceDN w:val="0"/>
        <w:adjustRightInd w:val="0"/>
        <w:ind w:right="1020"/>
        <w:rPr>
          <w:iCs/>
          <w:sz w:val="28"/>
          <w:szCs w:val="28"/>
        </w:rPr>
      </w:pPr>
    </w:p>
    <w:p w14:paraId="1C368E26" w14:textId="1AC08A63" w:rsidR="00A84C2D" w:rsidRDefault="00DB0275" w:rsidP="00C41650">
      <w:pPr>
        <w:widowControl w:val="0"/>
        <w:autoSpaceDE w:val="0"/>
        <w:autoSpaceDN w:val="0"/>
        <w:adjustRightInd w:val="0"/>
        <w:ind w:right="1020"/>
        <w:rPr>
          <w:sz w:val="28"/>
          <w:szCs w:val="28"/>
        </w:rPr>
      </w:pPr>
      <w:r w:rsidRPr="00C41650">
        <w:rPr>
          <w:sz w:val="28"/>
          <w:szCs w:val="28"/>
        </w:rPr>
        <w:t>Authors must acknowledge any financi</w:t>
      </w:r>
      <w:r w:rsidR="00252A07">
        <w:rPr>
          <w:sz w:val="28"/>
          <w:szCs w:val="28"/>
        </w:rPr>
        <w:t xml:space="preserve">al support received or </w:t>
      </w:r>
      <w:r w:rsidRPr="00C41650">
        <w:rPr>
          <w:sz w:val="28"/>
          <w:szCs w:val="28"/>
        </w:rPr>
        <w:t>conflict of interest</w:t>
      </w:r>
      <w:r w:rsidR="00A948DE">
        <w:rPr>
          <w:sz w:val="28"/>
          <w:szCs w:val="28"/>
        </w:rPr>
        <w:t xml:space="preserve"> related to the contents of </w:t>
      </w:r>
      <w:r w:rsidR="00252A07">
        <w:rPr>
          <w:sz w:val="28"/>
          <w:szCs w:val="28"/>
        </w:rPr>
        <w:t>a</w:t>
      </w:r>
      <w:r w:rsidR="00A948DE">
        <w:rPr>
          <w:sz w:val="28"/>
          <w:szCs w:val="28"/>
        </w:rPr>
        <w:t xml:space="preserve"> submitted manuscript</w:t>
      </w:r>
      <w:r w:rsidRPr="00C41650">
        <w:rPr>
          <w:sz w:val="28"/>
          <w:szCs w:val="28"/>
        </w:rPr>
        <w:t xml:space="preserve">. </w:t>
      </w:r>
    </w:p>
    <w:p w14:paraId="0BDD05EB" w14:textId="77777777" w:rsidR="00A84C2D" w:rsidRDefault="00A84C2D" w:rsidP="00C41650">
      <w:pPr>
        <w:widowControl w:val="0"/>
        <w:autoSpaceDE w:val="0"/>
        <w:autoSpaceDN w:val="0"/>
        <w:adjustRightInd w:val="0"/>
        <w:ind w:right="1020"/>
        <w:rPr>
          <w:sz w:val="28"/>
          <w:szCs w:val="28"/>
        </w:rPr>
      </w:pPr>
    </w:p>
    <w:p w14:paraId="43501C86" w14:textId="1E86BF1D" w:rsidR="00DB0275" w:rsidRPr="00C41650" w:rsidRDefault="00A948DE" w:rsidP="00C41650">
      <w:pPr>
        <w:widowControl w:val="0"/>
        <w:autoSpaceDE w:val="0"/>
        <w:autoSpaceDN w:val="0"/>
        <w:adjustRightInd w:val="0"/>
        <w:ind w:right="1020"/>
        <w:rPr>
          <w:sz w:val="28"/>
          <w:szCs w:val="28"/>
        </w:rPr>
      </w:pPr>
      <w:r>
        <w:rPr>
          <w:sz w:val="28"/>
          <w:szCs w:val="28"/>
        </w:rPr>
        <w:lastRenderedPageBreak/>
        <w:t>C</w:t>
      </w:r>
      <w:r w:rsidR="00DB0275" w:rsidRPr="00C41650">
        <w:rPr>
          <w:sz w:val="28"/>
          <w:szCs w:val="28"/>
        </w:rPr>
        <w:t>ontributions to</w:t>
      </w:r>
      <w:r w:rsidR="00E745A1">
        <w:rPr>
          <w:sz w:val="28"/>
          <w:szCs w:val="28"/>
        </w:rPr>
        <w:t xml:space="preserve"> the</w:t>
      </w:r>
      <w:r w:rsidR="007E31B6">
        <w:rPr>
          <w:sz w:val="28"/>
          <w:szCs w:val="28"/>
        </w:rPr>
        <w:t>,</w:t>
      </w:r>
      <w:r w:rsidR="00DB0275" w:rsidRPr="00C41650">
        <w:rPr>
          <w:sz w:val="28"/>
          <w:szCs w:val="28"/>
        </w:rPr>
        <w:t xml:space="preserve"> </w:t>
      </w:r>
      <w:r w:rsidR="007E31B6">
        <w:rPr>
          <w:sz w:val="28"/>
          <w:szCs w:val="28"/>
        </w:rPr>
        <w:t xml:space="preserve">1) </w:t>
      </w:r>
      <w:r w:rsidR="00962CB1">
        <w:rPr>
          <w:sz w:val="28"/>
          <w:szCs w:val="28"/>
        </w:rPr>
        <w:t xml:space="preserve">clinical care or </w:t>
      </w:r>
      <w:r w:rsidR="00DB0275" w:rsidRPr="00C41650">
        <w:rPr>
          <w:sz w:val="28"/>
          <w:szCs w:val="28"/>
        </w:rPr>
        <w:t>research</w:t>
      </w:r>
      <w:r w:rsidR="00252A07">
        <w:rPr>
          <w:sz w:val="28"/>
          <w:szCs w:val="28"/>
        </w:rPr>
        <w:t xml:space="preserve"> described in a</w:t>
      </w:r>
      <w:r w:rsidR="00962CB1">
        <w:rPr>
          <w:sz w:val="28"/>
          <w:szCs w:val="28"/>
        </w:rPr>
        <w:t xml:space="preserve"> manuscript</w:t>
      </w:r>
      <w:r w:rsidR="00DB0275" w:rsidRPr="00C41650">
        <w:rPr>
          <w:sz w:val="28"/>
          <w:szCs w:val="28"/>
        </w:rPr>
        <w:t xml:space="preserve"> or</w:t>
      </w:r>
      <w:r w:rsidR="007E31B6">
        <w:rPr>
          <w:sz w:val="28"/>
          <w:szCs w:val="28"/>
        </w:rPr>
        <w:t xml:space="preserve"> 2)</w:t>
      </w:r>
      <w:r w:rsidR="00DB0275" w:rsidRPr="00C41650">
        <w:rPr>
          <w:sz w:val="28"/>
          <w:szCs w:val="28"/>
        </w:rPr>
        <w:t xml:space="preserve"> </w:t>
      </w:r>
      <w:r w:rsidR="00252A07">
        <w:rPr>
          <w:sz w:val="28"/>
          <w:szCs w:val="28"/>
        </w:rPr>
        <w:t>preparation of a</w:t>
      </w:r>
      <w:r w:rsidR="00DB0275" w:rsidRPr="00C41650">
        <w:rPr>
          <w:sz w:val="28"/>
          <w:szCs w:val="28"/>
        </w:rPr>
        <w:t xml:space="preserve"> manuscript made by persons other than the authors</w:t>
      </w:r>
      <w:r>
        <w:rPr>
          <w:sz w:val="28"/>
          <w:szCs w:val="28"/>
        </w:rPr>
        <w:t xml:space="preserve"> </w:t>
      </w:r>
      <w:r w:rsidRPr="00402AEF">
        <w:rPr>
          <w:sz w:val="28"/>
          <w:szCs w:val="28"/>
        </w:rPr>
        <w:t xml:space="preserve">may </w:t>
      </w:r>
      <w:r>
        <w:rPr>
          <w:sz w:val="28"/>
          <w:szCs w:val="28"/>
        </w:rPr>
        <w:t xml:space="preserve">be </w:t>
      </w:r>
      <w:r w:rsidRPr="00402AEF">
        <w:rPr>
          <w:sz w:val="28"/>
          <w:szCs w:val="28"/>
        </w:rPr>
        <w:t>acknowledge</w:t>
      </w:r>
      <w:r>
        <w:rPr>
          <w:sz w:val="28"/>
          <w:szCs w:val="28"/>
        </w:rPr>
        <w:t>d</w:t>
      </w:r>
      <w:r w:rsidR="00DB0275" w:rsidRPr="00C41650">
        <w:rPr>
          <w:sz w:val="28"/>
          <w:szCs w:val="28"/>
        </w:rPr>
        <w:t>.</w:t>
      </w:r>
    </w:p>
    <w:p w14:paraId="3804CDD7" w14:textId="77777777" w:rsidR="00593EFD" w:rsidRDefault="00593EFD" w:rsidP="00C41650">
      <w:pPr>
        <w:widowControl w:val="0"/>
        <w:autoSpaceDE w:val="0"/>
        <w:autoSpaceDN w:val="0"/>
        <w:adjustRightInd w:val="0"/>
        <w:ind w:right="1020"/>
        <w:rPr>
          <w:sz w:val="20"/>
          <w:szCs w:val="20"/>
        </w:rPr>
      </w:pPr>
    </w:p>
    <w:p w14:paraId="306F530E" w14:textId="6F4AEFED" w:rsidR="00B31AA8" w:rsidRPr="002D3207" w:rsidRDefault="00B31AA8" w:rsidP="00C41650">
      <w:pPr>
        <w:widowControl w:val="0"/>
        <w:autoSpaceDE w:val="0"/>
        <w:autoSpaceDN w:val="0"/>
        <w:adjustRightInd w:val="0"/>
        <w:ind w:right="1020"/>
        <w:rPr>
          <w:sz w:val="20"/>
          <w:szCs w:val="20"/>
        </w:rPr>
      </w:pPr>
    </w:p>
    <w:p w14:paraId="6546776C" w14:textId="34093D30" w:rsidR="005F4FB4" w:rsidRPr="00C41650" w:rsidRDefault="00775C9C" w:rsidP="00B6448B">
      <w:pPr>
        <w:widowControl w:val="0"/>
        <w:autoSpaceDE w:val="0"/>
        <w:autoSpaceDN w:val="0"/>
        <w:adjustRightInd w:val="0"/>
        <w:ind w:right="1020"/>
        <w:rPr>
          <w:sz w:val="28"/>
          <w:szCs w:val="28"/>
        </w:rPr>
      </w:pPr>
      <w:r w:rsidRPr="00C41650">
        <w:rPr>
          <w:sz w:val="28"/>
          <w:szCs w:val="28"/>
        </w:rPr>
        <w:t>Upon</w:t>
      </w:r>
      <w:r w:rsidR="005F4FB4" w:rsidRPr="00C41650">
        <w:rPr>
          <w:sz w:val="28"/>
          <w:szCs w:val="28"/>
        </w:rPr>
        <w:t xml:space="preserve"> acceptance for publication copyright becomes vested </w:t>
      </w:r>
      <w:r w:rsidR="00A948DE">
        <w:rPr>
          <w:sz w:val="28"/>
          <w:szCs w:val="28"/>
        </w:rPr>
        <w:t>with</w:t>
      </w:r>
      <w:r w:rsidR="00A948DE" w:rsidRPr="00C41650">
        <w:rPr>
          <w:sz w:val="28"/>
          <w:szCs w:val="28"/>
        </w:rPr>
        <w:t xml:space="preserve"> </w:t>
      </w:r>
      <w:r w:rsidR="005F4FB4" w:rsidRPr="00C41650">
        <w:rPr>
          <w:sz w:val="28"/>
          <w:szCs w:val="28"/>
        </w:rPr>
        <w:t>the journal.</w:t>
      </w:r>
    </w:p>
    <w:p w14:paraId="2D5F5A53" w14:textId="77777777" w:rsidR="00A1452D" w:rsidRPr="00C41650" w:rsidRDefault="00A1452D" w:rsidP="00A1452D">
      <w:pPr>
        <w:widowControl w:val="0"/>
        <w:autoSpaceDE w:val="0"/>
        <w:autoSpaceDN w:val="0"/>
        <w:adjustRightInd w:val="0"/>
        <w:ind w:right="1020"/>
        <w:rPr>
          <w:bCs/>
          <w:iCs/>
          <w:sz w:val="28"/>
          <w:szCs w:val="28"/>
        </w:rPr>
      </w:pPr>
    </w:p>
    <w:p w14:paraId="3E18F579" w14:textId="77777777" w:rsidR="00A1452D" w:rsidRPr="00C41650" w:rsidRDefault="00A1452D" w:rsidP="00A1452D">
      <w:pPr>
        <w:widowControl w:val="0"/>
        <w:autoSpaceDE w:val="0"/>
        <w:autoSpaceDN w:val="0"/>
        <w:adjustRightInd w:val="0"/>
        <w:spacing w:line="21" w:lineRule="exact"/>
        <w:ind w:right="1020"/>
        <w:rPr>
          <w:bCs/>
          <w:iCs/>
          <w:sz w:val="28"/>
          <w:szCs w:val="28"/>
        </w:rPr>
      </w:pPr>
    </w:p>
    <w:p w14:paraId="5E8DFC32" w14:textId="77777777" w:rsidR="00A1452D" w:rsidRPr="00C41650" w:rsidRDefault="00A1452D" w:rsidP="00A1452D">
      <w:pPr>
        <w:rPr>
          <w:bCs/>
          <w:iCs/>
          <w:sz w:val="28"/>
          <w:szCs w:val="28"/>
        </w:rPr>
      </w:pPr>
      <w:r w:rsidRPr="00C41650">
        <w:rPr>
          <w:bCs/>
          <w:iCs/>
          <w:sz w:val="28"/>
          <w:szCs w:val="28"/>
        </w:rPr>
        <w:t xml:space="preserve">Manuscripts based on clinical investigation of human subjects must adhere to the ethical principles of the </w:t>
      </w:r>
      <w:r w:rsidRPr="00C41650">
        <w:rPr>
          <w:b/>
          <w:bCs/>
          <w:iCs/>
          <w:sz w:val="28"/>
          <w:szCs w:val="28"/>
        </w:rPr>
        <w:t>Declaration of Helsinki</w:t>
      </w:r>
      <w:r w:rsidRPr="00C41650">
        <w:rPr>
          <w:bCs/>
          <w:iCs/>
          <w:sz w:val="28"/>
          <w:szCs w:val="28"/>
        </w:rPr>
        <w:t xml:space="preserve"> developed by the World Medical Association: </w:t>
      </w:r>
    </w:p>
    <w:p w14:paraId="0810F0D2" w14:textId="77777777" w:rsidR="00A1452D" w:rsidRPr="00C41650" w:rsidRDefault="00A1452D" w:rsidP="00A1452D">
      <w:pPr>
        <w:rPr>
          <w:bCs/>
          <w:iCs/>
          <w:sz w:val="28"/>
          <w:szCs w:val="28"/>
        </w:rPr>
      </w:pPr>
    </w:p>
    <w:p w14:paraId="79B16FDF" w14:textId="239EC8B5" w:rsidR="00452A31" w:rsidRDefault="00452A31" w:rsidP="00C41650">
      <w:pPr>
        <w:jc w:val="center"/>
        <w:rPr>
          <w:b/>
          <w:sz w:val="28"/>
          <w:szCs w:val="28"/>
        </w:rPr>
      </w:pPr>
      <w:hyperlink r:id="rId8" w:history="1">
        <w:r w:rsidRPr="00353015">
          <w:rPr>
            <w:rStyle w:val="Hyperlink"/>
            <w:b/>
            <w:sz w:val="28"/>
            <w:szCs w:val="28"/>
          </w:rPr>
          <w:t>https://www.wma.net/policies-post/wma-declaration-of-helsinki-ethical-principles-for-medical-research-involving-human-subjects/</w:t>
        </w:r>
      </w:hyperlink>
    </w:p>
    <w:p w14:paraId="4170660B" w14:textId="77777777" w:rsidR="00452A31" w:rsidRDefault="00452A31" w:rsidP="00A1452D">
      <w:pPr>
        <w:rPr>
          <w:b/>
          <w:sz w:val="28"/>
          <w:szCs w:val="28"/>
        </w:rPr>
      </w:pPr>
    </w:p>
    <w:p w14:paraId="5D6F0A4B" w14:textId="77777777" w:rsidR="00A1452D" w:rsidRPr="00C41650" w:rsidRDefault="00A1452D" w:rsidP="00A1452D">
      <w:pPr>
        <w:rPr>
          <w:rFonts w:eastAsia="Times New Roman"/>
          <w:bCs/>
          <w:iCs/>
          <w:sz w:val="28"/>
          <w:szCs w:val="28"/>
        </w:rPr>
      </w:pPr>
      <w:r w:rsidRPr="00C41650">
        <w:rPr>
          <w:bCs/>
          <w:iCs/>
          <w:sz w:val="28"/>
          <w:szCs w:val="28"/>
        </w:rPr>
        <w:t xml:space="preserve">Manuscripts based on clinical investigation of human subjects must include the </w:t>
      </w:r>
      <w:r w:rsidRPr="00C41650">
        <w:rPr>
          <w:b/>
          <w:bCs/>
          <w:iCs/>
          <w:sz w:val="28"/>
          <w:szCs w:val="28"/>
        </w:rPr>
        <w:t>consent of the patients or study participants</w:t>
      </w:r>
      <w:r w:rsidRPr="00C41650">
        <w:rPr>
          <w:bCs/>
          <w:iCs/>
          <w:sz w:val="28"/>
          <w:szCs w:val="28"/>
        </w:rPr>
        <w:t xml:space="preserve"> and a statement of approval from an appropriate </w:t>
      </w:r>
      <w:r w:rsidRPr="00C41650">
        <w:rPr>
          <w:b/>
          <w:bCs/>
          <w:iCs/>
          <w:sz w:val="28"/>
          <w:szCs w:val="28"/>
        </w:rPr>
        <w:t>Institutional Review Board (IRB)/Ethics Committee</w:t>
      </w:r>
      <w:r w:rsidRPr="00C41650">
        <w:rPr>
          <w:bCs/>
          <w:iCs/>
          <w:sz w:val="28"/>
          <w:szCs w:val="28"/>
        </w:rPr>
        <w:t>. The IRB/Ethics Committee must review and provide oversight or grant exemption from requiring patients’ or study participants’ consent for the performance of audits and this should be referred to in the text.</w:t>
      </w:r>
    </w:p>
    <w:p w14:paraId="07EAB6B1" w14:textId="77777777" w:rsidR="00A1452D" w:rsidRPr="00C41650" w:rsidRDefault="00A1452D" w:rsidP="00A1452D">
      <w:pPr>
        <w:widowControl w:val="0"/>
        <w:autoSpaceDE w:val="0"/>
        <w:autoSpaceDN w:val="0"/>
        <w:adjustRightInd w:val="0"/>
        <w:spacing w:line="144" w:lineRule="exact"/>
        <w:ind w:right="1020"/>
        <w:rPr>
          <w:bCs/>
          <w:iCs/>
          <w:sz w:val="28"/>
          <w:szCs w:val="28"/>
        </w:rPr>
      </w:pPr>
    </w:p>
    <w:p w14:paraId="526F56CD" w14:textId="123179B1" w:rsidR="00A1452D" w:rsidRPr="00C41650" w:rsidRDefault="00A1452D" w:rsidP="00A1452D">
      <w:pPr>
        <w:widowControl w:val="0"/>
        <w:tabs>
          <w:tab w:val="left" w:pos="0"/>
        </w:tabs>
        <w:autoSpaceDE w:val="0"/>
        <w:autoSpaceDN w:val="0"/>
        <w:adjustRightInd w:val="0"/>
        <w:spacing w:line="274" w:lineRule="auto"/>
        <w:ind w:right="1020"/>
        <w:rPr>
          <w:bCs/>
          <w:iCs/>
          <w:sz w:val="28"/>
          <w:szCs w:val="28"/>
        </w:rPr>
      </w:pPr>
      <w:r w:rsidRPr="00C41650">
        <w:rPr>
          <w:bCs/>
          <w:iCs/>
          <w:sz w:val="28"/>
          <w:szCs w:val="28"/>
        </w:rPr>
        <w:t xml:space="preserve">Manuscripts must protect patients and study participants from being identified. </w:t>
      </w:r>
      <w:r w:rsidR="000C5591" w:rsidRPr="00C41650">
        <w:rPr>
          <w:bCs/>
          <w:i/>
          <w:iCs/>
          <w:sz w:val="28"/>
          <w:szCs w:val="28"/>
        </w:rPr>
        <w:t>UIA</w:t>
      </w:r>
      <w:r w:rsidRPr="00C41650">
        <w:rPr>
          <w:bCs/>
          <w:iCs/>
          <w:sz w:val="28"/>
          <w:szCs w:val="28"/>
        </w:rPr>
        <w:t xml:space="preserve"> adheres to the </w:t>
      </w:r>
      <w:r w:rsidRPr="00C41650">
        <w:rPr>
          <w:b/>
          <w:bCs/>
          <w:iCs/>
          <w:sz w:val="28"/>
          <w:szCs w:val="28"/>
        </w:rPr>
        <w:t>US</w:t>
      </w:r>
      <w:r w:rsidR="00E745A1">
        <w:rPr>
          <w:b/>
          <w:bCs/>
          <w:iCs/>
          <w:sz w:val="28"/>
          <w:szCs w:val="28"/>
        </w:rPr>
        <w:t>A</w:t>
      </w:r>
      <w:r w:rsidRPr="00C41650">
        <w:rPr>
          <w:b/>
          <w:bCs/>
          <w:iCs/>
          <w:sz w:val="28"/>
          <w:szCs w:val="28"/>
        </w:rPr>
        <w:t xml:space="preserve"> HIPAA Privacy Rule</w:t>
      </w:r>
      <w:r w:rsidRPr="00C41650">
        <w:rPr>
          <w:bCs/>
          <w:iCs/>
          <w:sz w:val="28"/>
          <w:szCs w:val="28"/>
        </w:rPr>
        <w:t xml:space="preserve"> that defines 18 identifiers that must be removed to assure the protection of personal health information.  </w:t>
      </w:r>
    </w:p>
    <w:p w14:paraId="1461E0A6" w14:textId="77777777" w:rsidR="00A1452D" w:rsidRPr="00C41650" w:rsidRDefault="00A1452D" w:rsidP="00A1452D">
      <w:pPr>
        <w:widowControl w:val="0"/>
        <w:tabs>
          <w:tab w:val="left" w:pos="0"/>
        </w:tabs>
        <w:autoSpaceDE w:val="0"/>
        <w:autoSpaceDN w:val="0"/>
        <w:adjustRightInd w:val="0"/>
        <w:spacing w:line="274" w:lineRule="auto"/>
        <w:ind w:right="1020"/>
        <w:rPr>
          <w:bCs/>
          <w:iCs/>
          <w:sz w:val="28"/>
          <w:szCs w:val="28"/>
        </w:rPr>
      </w:pPr>
    </w:p>
    <w:p w14:paraId="711257D9" w14:textId="5653CE9D" w:rsidR="00A1452D" w:rsidRDefault="00A1452D" w:rsidP="00C41650">
      <w:pPr>
        <w:widowControl w:val="0"/>
        <w:tabs>
          <w:tab w:val="left" w:pos="0"/>
        </w:tabs>
        <w:autoSpaceDE w:val="0"/>
        <w:autoSpaceDN w:val="0"/>
        <w:adjustRightInd w:val="0"/>
        <w:spacing w:line="274" w:lineRule="auto"/>
        <w:ind w:left="720" w:right="1020" w:hanging="720"/>
        <w:jc w:val="both"/>
        <w:rPr>
          <w:bCs/>
          <w:iCs/>
          <w:sz w:val="28"/>
          <w:szCs w:val="28"/>
        </w:rPr>
      </w:pPr>
      <w:r w:rsidRPr="00C41650">
        <w:rPr>
          <w:b/>
          <w:bCs/>
          <w:iCs/>
          <w:sz w:val="28"/>
          <w:szCs w:val="28"/>
        </w:rPr>
        <w:tab/>
      </w:r>
      <w:hyperlink r:id="rId9" w:history="1">
        <w:r w:rsidRPr="00C41650">
          <w:rPr>
            <w:rStyle w:val="Hyperlink"/>
            <w:b/>
            <w:sz w:val="28"/>
            <w:szCs w:val="28"/>
          </w:rPr>
          <w:t>https://privacyruleandresearch.nih.gov/pdf/HIPAA_Privacy_Rule_Booklet.pdf</w:t>
        </w:r>
      </w:hyperlink>
      <w:r w:rsidRPr="00C41650">
        <w:rPr>
          <w:b/>
          <w:bCs/>
          <w:iCs/>
          <w:sz w:val="28"/>
          <w:szCs w:val="28"/>
        </w:rPr>
        <w:t xml:space="preserve"> </w:t>
      </w:r>
      <w:r w:rsidR="00AB16C5">
        <w:rPr>
          <w:b/>
          <w:bCs/>
          <w:iCs/>
          <w:sz w:val="28"/>
          <w:szCs w:val="28"/>
        </w:rPr>
        <w:t xml:space="preserve"> </w:t>
      </w:r>
      <w:r w:rsidRPr="00C41650">
        <w:rPr>
          <w:bCs/>
          <w:iCs/>
          <w:sz w:val="28"/>
          <w:szCs w:val="28"/>
        </w:rPr>
        <w:t>(Specifically refer to page 10)</w:t>
      </w:r>
    </w:p>
    <w:p w14:paraId="682A5225" w14:textId="77777777" w:rsidR="00AB16C5" w:rsidRPr="00C41650" w:rsidRDefault="00AB16C5" w:rsidP="00C41650">
      <w:pPr>
        <w:widowControl w:val="0"/>
        <w:tabs>
          <w:tab w:val="left" w:pos="0"/>
        </w:tabs>
        <w:autoSpaceDE w:val="0"/>
        <w:autoSpaceDN w:val="0"/>
        <w:adjustRightInd w:val="0"/>
        <w:spacing w:line="274" w:lineRule="auto"/>
        <w:ind w:left="720" w:right="1020" w:hanging="720"/>
        <w:rPr>
          <w:b/>
          <w:bCs/>
          <w:iCs/>
          <w:sz w:val="28"/>
          <w:szCs w:val="28"/>
        </w:rPr>
      </w:pPr>
    </w:p>
    <w:p w14:paraId="50AC84E3" w14:textId="77777777" w:rsidR="00C11397" w:rsidRDefault="00C11397" w:rsidP="00C11397">
      <w:pPr>
        <w:widowControl w:val="0"/>
        <w:autoSpaceDE w:val="0"/>
        <w:autoSpaceDN w:val="0"/>
        <w:adjustRightInd w:val="0"/>
        <w:ind w:right="1020"/>
        <w:jc w:val="center"/>
        <w:rPr>
          <w:bCs/>
          <w:iCs/>
          <w:color w:val="FF0000"/>
          <w:sz w:val="28"/>
          <w:szCs w:val="28"/>
        </w:rPr>
      </w:pPr>
      <w:r w:rsidRPr="00402AEF">
        <w:rPr>
          <w:b/>
          <w:iCs/>
          <w:sz w:val="28"/>
          <w:szCs w:val="28"/>
        </w:rPr>
        <w:t>Manuscript Types</w:t>
      </w:r>
      <w:r w:rsidRPr="00402AEF">
        <w:rPr>
          <w:bCs/>
          <w:iCs/>
          <w:color w:val="FF0000"/>
          <w:sz w:val="28"/>
          <w:szCs w:val="28"/>
        </w:rPr>
        <w:t xml:space="preserve"> </w:t>
      </w:r>
    </w:p>
    <w:p w14:paraId="4A848C82" w14:textId="77777777" w:rsidR="00C11397" w:rsidRPr="00402AEF" w:rsidRDefault="00C11397" w:rsidP="00C11397">
      <w:pPr>
        <w:widowControl w:val="0"/>
        <w:autoSpaceDE w:val="0"/>
        <w:autoSpaceDN w:val="0"/>
        <w:adjustRightInd w:val="0"/>
        <w:ind w:right="1020"/>
        <w:jc w:val="center"/>
        <w:rPr>
          <w:bCs/>
          <w:iCs/>
          <w:sz w:val="28"/>
          <w:szCs w:val="28"/>
        </w:rPr>
      </w:pPr>
    </w:p>
    <w:p w14:paraId="0572D00F" w14:textId="18A7D7DC" w:rsidR="00C11397" w:rsidRPr="00402AEF" w:rsidRDefault="00C11397" w:rsidP="00C11397">
      <w:pPr>
        <w:widowControl w:val="0"/>
        <w:autoSpaceDE w:val="0"/>
        <w:autoSpaceDN w:val="0"/>
        <w:adjustRightInd w:val="0"/>
        <w:spacing w:line="253" w:lineRule="auto"/>
        <w:ind w:right="1020"/>
        <w:rPr>
          <w:bCs/>
          <w:iCs/>
          <w:sz w:val="28"/>
          <w:szCs w:val="28"/>
        </w:rPr>
      </w:pPr>
      <w:r w:rsidRPr="00402AEF">
        <w:rPr>
          <w:bCs/>
          <w:iCs/>
          <w:sz w:val="28"/>
          <w:szCs w:val="28"/>
        </w:rPr>
        <w:t xml:space="preserve">As </w:t>
      </w:r>
      <w:r w:rsidR="00C4328C">
        <w:rPr>
          <w:bCs/>
          <w:iCs/>
          <w:sz w:val="28"/>
          <w:szCs w:val="28"/>
        </w:rPr>
        <w:t>an</w:t>
      </w:r>
      <w:r w:rsidRPr="00402AEF">
        <w:rPr>
          <w:bCs/>
          <w:iCs/>
          <w:sz w:val="28"/>
          <w:szCs w:val="28"/>
        </w:rPr>
        <w:t xml:space="preserve"> official journal of the WFSA, </w:t>
      </w:r>
      <w:r w:rsidRPr="00402AEF">
        <w:rPr>
          <w:bCs/>
          <w:i/>
          <w:sz w:val="28"/>
          <w:szCs w:val="28"/>
        </w:rPr>
        <w:t>UIA</w:t>
      </w:r>
      <w:r w:rsidRPr="00402AEF">
        <w:rPr>
          <w:bCs/>
          <w:iCs/>
          <w:sz w:val="28"/>
          <w:szCs w:val="28"/>
        </w:rPr>
        <w:t xml:space="preserve"> is the appropriate forum for publication of articles describing </w:t>
      </w:r>
      <w:r>
        <w:rPr>
          <w:bCs/>
          <w:iCs/>
          <w:sz w:val="28"/>
          <w:szCs w:val="28"/>
        </w:rPr>
        <w:t>an</w:t>
      </w:r>
      <w:r w:rsidR="000E1EF9">
        <w:rPr>
          <w:bCs/>
          <w:iCs/>
          <w:sz w:val="28"/>
          <w:szCs w:val="28"/>
        </w:rPr>
        <w:t>a</w:t>
      </w:r>
      <w:r>
        <w:rPr>
          <w:bCs/>
          <w:iCs/>
          <w:sz w:val="28"/>
          <w:szCs w:val="28"/>
        </w:rPr>
        <w:t xml:space="preserve">esthesia patient care, </w:t>
      </w:r>
      <w:r w:rsidRPr="00402AEF">
        <w:rPr>
          <w:bCs/>
          <w:iCs/>
          <w:sz w:val="28"/>
          <w:szCs w:val="28"/>
        </w:rPr>
        <w:t>original research and audit conducted in, and specifically relevant to, low resource settings</w:t>
      </w:r>
      <w:r>
        <w:rPr>
          <w:bCs/>
          <w:iCs/>
          <w:sz w:val="28"/>
          <w:szCs w:val="28"/>
        </w:rPr>
        <w:t>.</w:t>
      </w:r>
      <w:r w:rsidRPr="00402AEF">
        <w:rPr>
          <w:bCs/>
          <w:iCs/>
          <w:sz w:val="28"/>
          <w:szCs w:val="28"/>
        </w:rPr>
        <w:t xml:space="preserve"> </w:t>
      </w:r>
    </w:p>
    <w:p w14:paraId="20A48FE4" w14:textId="77777777" w:rsidR="00C11397" w:rsidRPr="00402AEF" w:rsidRDefault="00C11397" w:rsidP="00C11397">
      <w:pPr>
        <w:widowControl w:val="0"/>
        <w:autoSpaceDE w:val="0"/>
        <w:autoSpaceDN w:val="0"/>
        <w:adjustRightInd w:val="0"/>
        <w:spacing w:line="91" w:lineRule="exact"/>
        <w:ind w:right="1020"/>
        <w:rPr>
          <w:bCs/>
          <w:iCs/>
          <w:sz w:val="28"/>
          <w:szCs w:val="28"/>
        </w:rPr>
      </w:pPr>
    </w:p>
    <w:p w14:paraId="6430D965" w14:textId="77777777" w:rsidR="00C11397" w:rsidRPr="00402AEF" w:rsidRDefault="00C11397" w:rsidP="00C11397">
      <w:pPr>
        <w:widowControl w:val="0"/>
        <w:tabs>
          <w:tab w:val="left" w:pos="0"/>
        </w:tabs>
        <w:autoSpaceDE w:val="0"/>
        <w:autoSpaceDN w:val="0"/>
        <w:adjustRightInd w:val="0"/>
        <w:spacing w:line="262" w:lineRule="auto"/>
        <w:ind w:right="1020" w:firstLine="4"/>
        <w:rPr>
          <w:bCs/>
          <w:iCs/>
          <w:sz w:val="28"/>
          <w:szCs w:val="28"/>
        </w:rPr>
      </w:pPr>
    </w:p>
    <w:p w14:paraId="4110E10A" w14:textId="7A10CF50" w:rsidR="00C11397" w:rsidRPr="00402AEF" w:rsidRDefault="00C11397" w:rsidP="00C11397">
      <w:pPr>
        <w:widowControl w:val="0"/>
        <w:tabs>
          <w:tab w:val="left" w:pos="0"/>
        </w:tabs>
        <w:autoSpaceDE w:val="0"/>
        <w:autoSpaceDN w:val="0"/>
        <w:adjustRightInd w:val="0"/>
        <w:spacing w:line="262" w:lineRule="auto"/>
        <w:ind w:right="1020" w:firstLine="4"/>
        <w:rPr>
          <w:bCs/>
          <w:iCs/>
          <w:sz w:val="28"/>
          <w:szCs w:val="28"/>
        </w:rPr>
      </w:pPr>
      <w:r>
        <w:rPr>
          <w:bCs/>
          <w:iCs/>
          <w:sz w:val="28"/>
          <w:szCs w:val="28"/>
        </w:rPr>
        <w:t>Manuscripts</w:t>
      </w:r>
      <w:r w:rsidRPr="00402AEF">
        <w:rPr>
          <w:bCs/>
          <w:iCs/>
          <w:sz w:val="28"/>
          <w:szCs w:val="28"/>
        </w:rPr>
        <w:t xml:space="preserve"> describing </w:t>
      </w:r>
      <w:r w:rsidR="00EB7A85">
        <w:rPr>
          <w:sz w:val="28"/>
          <w:szCs w:val="28"/>
        </w:rPr>
        <w:t xml:space="preserve">clinical care, </w:t>
      </w:r>
      <w:r w:rsidR="00EB7A85" w:rsidRPr="00402AEF">
        <w:rPr>
          <w:sz w:val="28"/>
          <w:szCs w:val="28"/>
        </w:rPr>
        <w:t>research</w:t>
      </w:r>
      <w:r w:rsidR="00EB7A85">
        <w:rPr>
          <w:sz w:val="28"/>
          <w:szCs w:val="28"/>
        </w:rPr>
        <w:t xml:space="preserve">, </w:t>
      </w:r>
      <w:r w:rsidRPr="00402AEF">
        <w:rPr>
          <w:bCs/>
          <w:iCs/>
          <w:sz w:val="28"/>
          <w:szCs w:val="28"/>
        </w:rPr>
        <w:t xml:space="preserve">procedures, techniques or equipment adapted by </w:t>
      </w:r>
      <w:r w:rsidRPr="00C41650">
        <w:rPr>
          <w:bCs/>
          <w:color w:val="000000" w:themeColor="text1"/>
          <w:sz w:val="28"/>
          <w:szCs w:val="28"/>
        </w:rPr>
        <w:t>anaesthetists</w:t>
      </w:r>
      <w:r w:rsidRPr="00C41650">
        <w:rPr>
          <w:bCs/>
          <w:iCs/>
          <w:color w:val="000000" w:themeColor="text1"/>
          <w:sz w:val="28"/>
          <w:szCs w:val="28"/>
        </w:rPr>
        <w:t xml:space="preserve"> to the limited resource setting in </w:t>
      </w:r>
      <w:r w:rsidRPr="00C41650">
        <w:rPr>
          <w:bCs/>
          <w:iCs/>
          <w:color w:val="000000" w:themeColor="text1"/>
          <w:sz w:val="28"/>
          <w:szCs w:val="28"/>
        </w:rPr>
        <w:lastRenderedPageBreak/>
        <w:t xml:space="preserve">which they care for </w:t>
      </w:r>
      <w:r>
        <w:rPr>
          <w:bCs/>
          <w:iCs/>
          <w:sz w:val="28"/>
          <w:szCs w:val="28"/>
        </w:rPr>
        <w:t>patients</w:t>
      </w:r>
      <w:r w:rsidRPr="00402AEF">
        <w:rPr>
          <w:bCs/>
          <w:iCs/>
          <w:sz w:val="28"/>
          <w:szCs w:val="28"/>
        </w:rPr>
        <w:t xml:space="preserve"> are welcome in any of the following formats:</w:t>
      </w:r>
    </w:p>
    <w:p w14:paraId="3F96254F" w14:textId="77777777" w:rsidR="00C11397" w:rsidRPr="002D3207" w:rsidRDefault="00C11397" w:rsidP="00C11397">
      <w:pPr>
        <w:widowControl w:val="0"/>
        <w:autoSpaceDE w:val="0"/>
        <w:autoSpaceDN w:val="0"/>
        <w:adjustRightInd w:val="0"/>
        <w:spacing w:line="301" w:lineRule="exact"/>
        <w:ind w:right="1020"/>
        <w:rPr>
          <w:bCs/>
          <w:iCs/>
          <w:sz w:val="20"/>
          <w:szCs w:val="20"/>
        </w:rPr>
      </w:pPr>
    </w:p>
    <w:p w14:paraId="7E221805" w14:textId="77777777" w:rsidR="00C11397" w:rsidRDefault="00C11397" w:rsidP="00C11397">
      <w:pPr>
        <w:widowControl w:val="0"/>
        <w:autoSpaceDE w:val="0"/>
        <w:autoSpaceDN w:val="0"/>
        <w:adjustRightInd w:val="0"/>
        <w:ind w:right="1020"/>
        <w:rPr>
          <w:b/>
          <w:iCs/>
          <w:sz w:val="28"/>
          <w:szCs w:val="28"/>
        </w:rPr>
      </w:pPr>
      <w:r w:rsidRPr="00402AEF">
        <w:rPr>
          <w:b/>
          <w:iCs/>
          <w:sz w:val="28"/>
          <w:szCs w:val="28"/>
        </w:rPr>
        <w:t>Case Report</w:t>
      </w:r>
      <w:r>
        <w:rPr>
          <w:b/>
          <w:iCs/>
          <w:sz w:val="28"/>
          <w:szCs w:val="28"/>
        </w:rPr>
        <w:t>/Clinical Overview</w:t>
      </w:r>
      <w:r w:rsidRPr="00402AEF">
        <w:rPr>
          <w:b/>
          <w:iCs/>
          <w:sz w:val="28"/>
          <w:szCs w:val="28"/>
        </w:rPr>
        <w:t xml:space="preserve"> (1500 words maximum)</w:t>
      </w:r>
    </w:p>
    <w:p w14:paraId="7D006D3A" w14:textId="77777777" w:rsidR="00C11397" w:rsidRDefault="00C11397" w:rsidP="00C11397">
      <w:pPr>
        <w:widowControl w:val="0"/>
        <w:autoSpaceDE w:val="0"/>
        <w:autoSpaceDN w:val="0"/>
        <w:adjustRightInd w:val="0"/>
        <w:ind w:right="1020"/>
        <w:rPr>
          <w:b/>
          <w:iCs/>
          <w:sz w:val="28"/>
          <w:szCs w:val="28"/>
        </w:rPr>
      </w:pPr>
    </w:p>
    <w:p w14:paraId="146B3C30" w14:textId="4C5575B5" w:rsidR="00C11397" w:rsidRPr="00402AEF" w:rsidRDefault="000E1EF9" w:rsidP="00C11397">
      <w:pPr>
        <w:widowControl w:val="0"/>
        <w:autoSpaceDE w:val="0"/>
        <w:autoSpaceDN w:val="0"/>
        <w:adjustRightInd w:val="0"/>
        <w:ind w:right="1020"/>
        <w:rPr>
          <w:b/>
          <w:iCs/>
          <w:sz w:val="28"/>
          <w:szCs w:val="28"/>
        </w:rPr>
      </w:pPr>
      <w:r>
        <w:rPr>
          <w:b/>
          <w:iCs/>
          <w:sz w:val="28"/>
          <w:szCs w:val="28"/>
        </w:rPr>
        <w:t>Review-Basic Science or Clinical</w:t>
      </w:r>
      <w:r w:rsidR="00C11397">
        <w:rPr>
          <w:b/>
          <w:iCs/>
          <w:sz w:val="28"/>
          <w:szCs w:val="28"/>
        </w:rPr>
        <w:t xml:space="preserve"> (3000 words maximum)</w:t>
      </w:r>
    </w:p>
    <w:p w14:paraId="70F0C97D" w14:textId="77777777" w:rsidR="00C11397" w:rsidRPr="00402AEF" w:rsidRDefault="00C11397" w:rsidP="00C11397">
      <w:pPr>
        <w:widowControl w:val="0"/>
        <w:autoSpaceDE w:val="0"/>
        <w:autoSpaceDN w:val="0"/>
        <w:adjustRightInd w:val="0"/>
        <w:spacing w:line="52" w:lineRule="exact"/>
        <w:ind w:left="716" w:right="1020"/>
        <w:rPr>
          <w:bCs/>
          <w:iCs/>
          <w:sz w:val="28"/>
          <w:szCs w:val="28"/>
        </w:rPr>
      </w:pPr>
    </w:p>
    <w:p w14:paraId="606EA842" w14:textId="77777777" w:rsidR="00C11397" w:rsidRPr="00402AEF" w:rsidRDefault="00C11397" w:rsidP="00C11397">
      <w:pPr>
        <w:widowControl w:val="0"/>
        <w:autoSpaceDE w:val="0"/>
        <w:autoSpaceDN w:val="0"/>
        <w:adjustRightInd w:val="0"/>
        <w:spacing w:line="252" w:lineRule="auto"/>
        <w:ind w:left="716" w:right="1240"/>
        <w:rPr>
          <w:bCs/>
          <w:iCs/>
          <w:color w:val="FF0000"/>
          <w:sz w:val="28"/>
          <w:szCs w:val="28"/>
        </w:rPr>
      </w:pPr>
    </w:p>
    <w:p w14:paraId="1039E2E4" w14:textId="77777777" w:rsidR="00C11397" w:rsidRPr="00C41650" w:rsidRDefault="00C11397" w:rsidP="00C11397">
      <w:pPr>
        <w:widowControl w:val="0"/>
        <w:autoSpaceDE w:val="0"/>
        <w:autoSpaceDN w:val="0"/>
        <w:adjustRightInd w:val="0"/>
        <w:spacing w:line="252" w:lineRule="auto"/>
        <w:ind w:right="1240"/>
        <w:rPr>
          <w:b/>
          <w:bCs/>
          <w:iCs/>
          <w:color w:val="000000" w:themeColor="text1"/>
          <w:sz w:val="28"/>
          <w:szCs w:val="28"/>
        </w:rPr>
      </w:pPr>
      <w:r w:rsidRPr="00C41650">
        <w:rPr>
          <w:b/>
          <w:bCs/>
          <w:iCs/>
          <w:color w:val="000000" w:themeColor="text1"/>
          <w:sz w:val="28"/>
          <w:szCs w:val="28"/>
        </w:rPr>
        <w:t>Original Research (3000 words maximum)</w:t>
      </w:r>
    </w:p>
    <w:p w14:paraId="17C2026C" w14:textId="77777777" w:rsidR="00C11397" w:rsidRPr="00402AEF" w:rsidRDefault="00C11397" w:rsidP="00C11397">
      <w:pPr>
        <w:widowControl w:val="0"/>
        <w:autoSpaceDE w:val="0"/>
        <w:autoSpaceDN w:val="0"/>
        <w:adjustRightInd w:val="0"/>
        <w:ind w:left="4" w:right="1020"/>
        <w:rPr>
          <w:b/>
          <w:iCs/>
          <w:sz w:val="28"/>
          <w:szCs w:val="28"/>
        </w:rPr>
      </w:pPr>
    </w:p>
    <w:p w14:paraId="08E3A88D" w14:textId="77777777" w:rsidR="00C11397" w:rsidRDefault="00C11397" w:rsidP="00C11397">
      <w:pPr>
        <w:widowControl w:val="0"/>
        <w:autoSpaceDE w:val="0"/>
        <w:autoSpaceDN w:val="0"/>
        <w:adjustRightInd w:val="0"/>
        <w:ind w:right="1020"/>
        <w:rPr>
          <w:b/>
          <w:iCs/>
          <w:sz w:val="28"/>
          <w:szCs w:val="28"/>
        </w:rPr>
      </w:pPr>
      <w:r w:rsidRPr="00C41650">
        <w:rPr>
          <w:b/>
          <w:i/>
          <w:iCs/>
          <w:sz w:val="28"/>
          <w:szCs w:val="28"/>
        </w:rPr>
        <w:t>UIA</w:t>
      </w:r>
      <w:r w:rsidRPr="00402AEF">
        <w:rPr>
          <w:b/>
          <w:iCs/>
          <w:sz w:val="28"/>
          <w:szCs w:val="28"/>
        </w:rPr>
        <w:t xml:space="preserve"> Short Reports</w:t>
      </w:r>
      <w:r>
        <w:rPr>
          <w:b/>
          <w:iCs/>
          <w:sz w:val="28"/>
          <w:szCs w:val="28"/>
        </w:rPr>
        <w:t xml:space="preserve"> (750 words maximum)</w:t>
      </w:r>
    </w:p>
    <w:p w14:paraId="04FB15A6" w14:textId="77777777" w:rsidR="003841CE" w:rsidRDefault="003841CE" w:rsidP="00C11397">
      <w:pPr>
        <w:widowControl w:val="0"/>
        <w:autoSpaceDE w:val="0"/>
        <w:autoSpaceDN w:val="0"/>
        <w:adjustRightInd w:val="0"/>
        <w:ind w:right="1020"/>
        <w:rPr>
          <w:b/>
          <w:iCs/>
          <w:sz w:val="28"/>
          <w:szCs w:val="28"/>
        </w:rPr>
      </w:pPr>
    </w:p>
    <w:p w14:paraId="0E676276" w14:textId="77777777" w:rsidR="003841CE" w:rsidRPr="00402AEF" w:rsidRDefault="003841CE" w:rsidP="003841CE">
      <w:pPr>
        <w:widowControl w:val="0"/>
        <w:autoSpaceDE w:val="0"/>
        <w:autoSpaceDN w:val="0"/>
        <w:adjustRightInd w:val="0"/>
        <w:ind w:left="4" w:right="1020"/>
        <w:rPr>
          <w:b/>
          <w:iCs/>
          <w:sz w:val="28"/>
          <w:szCs w:val="28"/>
        </w:rPr>
      </w:pPr>
      <w:r w:rsidRPr="00402AEF">
        <w:rPr>
          <w:b/>
          <w:iCs/>
          <w:sz w:val="28"/>
          <w:szCs w:val="28"/>
        </w:rPr>
        <w:t>Editorials (1200 words maximum)</w:t>
      </w:r>
    </w:p>
    <w:p w14:paraId="2F3907A9" w14:textId="77777777" w:rsidR="003841CE" w:rsidRPr="00402AEF" w:rsidRDefault="003841CE" w:rsidP="003841CE">
      <w:pPr>
        <w:widowControl w:val="0"/>
        <w:autoSpaceDE w:val="0"/>
        <w:autoSpaceDN w:val="0"/>
        <w:adjustRightInd w:val="0"/>
        <w:ind w:left="4" w:right="1020"/>
        <w:rPr>
          <w:b/>
          <w:iCs/>
          <w:sz w:val="28"/>
          <w:szCs w:val="28"/>
        </w:rPr>
      </w:pPr>
    </w:p>
    <w:p w14:paraId="39E79A1D" w14:textId="77777777" w:rsidR="003841CE" w:rsidRPr="00402AEF" w:rsidRDefault="003841CE" w:rsidP="003841CE">
      <w:pPr>
        <w:widowControl w:val="0"/>
        <w:autoSpaceDE w:val="0"/>
        <w:autoSpaceDN w:val="0"/>
        <w:adjustRightInd w:val="0"/>
        <w:ind w:left="720" w:right="1020"/>
        <w:rPr>
          <w:iCs/>
          <w:sz w:val="28"/>
          <w:szCs w:val="28"/>
        </w:rPr>
      </w:pPr>
      <w:r w:rsidRPr="00402AEF">
        <w:rPr>
          <w:iCs/>
          <w:sz w:val="28"/>
          <w:szCs w:val="28"/>
        </w:rPr>
        <w:t xml:space="preserve">Editorials are by invitation of the Editor-in-Chief. </w:t>
      </w:r>
    </w:p>
    <w:p w14:paraId="05101B76" w14:textId="77777777" w:rsidR="003841CE" w:rsidRPr="00402AEF" w:rsidRDefault="003841CE" w:rsidP="003841CE">
      <w:pPr>
        <w:widowControl w:val="0"/>
        <w:autoSpaceDE w:val="0"/>
        <w:autoSpaceDN w:val="0"/>
        <w:adjustRightInd w:val="0"/>
        <w:ind w:left="1440" w:right="1020" w:hanging="720"/>
        <w:rPr>
          <w:iCs/>
          <w:sz w:val="28"/>
          <w:szCs w:val="28"/>
        </w:rPr>
      </w:pPr>
      <w:r w:rsidRPr="00402AEF">
        <w:rPr>
          <w:iCs/>
          <w:sz w:val="28"/>
          <w:szCs w:val="28"/>
        </w:rPr>
        <w:t>Proposals for Editorials may be sent to the Editor-in-Chief for consideration and potential invitation.</w:t>
      </w:r>
    </w:p>
    <w:p w14:paraId="20C5EF5C" w14:textId="77777777" w:rsidR="00C11397" w:rsidRDefault="00C11397" w:rsidP="00C11397">
      <w:pPr>
        <w:widowControl w:val="0"/>
        <w:autoSpaceDE w:val="0"/>
        <w:autoSpaceDN w:val="0"/>
        <w:adjustRightInd w:val="0"/>
        <w:ind w:right="1020"/>
        <w:rPr>
          <w:b/>
          <w:iCs/>
          <w:sz w:val="28"/>
          <w:szCs w:val="28"/>
        </w:rPr>
      </w:pPr>
    </w:p>
    <w:p w14:paraId="647C507F" w14:textId="05917FB1" w:rsidR="00C11397" w:rsidRPr="00402AEF" w:rsidRDefault="00C11397" w:rsidP="00C11397">
      <w:pPr>
        <w:widowControl w:val="0"/>
        <w:autoSpaceDE w:val="0"/>
        <w:autoSpaceDN w:val="0"/>
        <w:adjustRightInd w:val="0"/>
        <w:ind w:right="1020"/>
        <w:rPr>
          <w:b/>
          <w:iCs/>
          <w:sz w:val="28"/>
          <w:szCs w:val="28"/>
        </w:rPr>
      </w:pPr>
      <w:r>
        <w:rPr>
          <w:b/>
          <w:iCs/>
          <w:sz w:val="28"/>
          <w:szCs w:val="28"/>
        </w:rPr>
        <w:t>Review of Book</w:t>
      </w:r>
      <w:r w:rsidR="000E1EF9">
        <w:rPr>
          <w:b/>
          <w:iCs/>
          <w:sz w:val="28"/>
          <w:szCs w:val="28"/>
        </w:rPr>
        <w:t>s</w:t>
      </w:r>
      <w:r>
        <w:rPr>
          <w:b/>
          <w:iCs/>
          <w:sz w:val="28"/>
          <w:szCs w:val="28"/>
        </w:rPr>
        <w:t xml:space="preserve"> or other Educational Materials (eg web app) (750 words maximum)</w:t>
      </w:r>
    </w:p>
    <w:p w14:paraId="2005B6F2" w14:textId="77777777" w:rsidR="00C11397" w:rsidRPr="00402AEF" w:rsidRDefault="00C11397" w:rsidP="00C41650">
      <w:pPr>
        <w:widowControl w:val="0"/>
        <w:autoSpaceDE w:val="0"/>
        <w:autoSpaceDN w:val="0"/>
        <w:adjustRightInd w:val="0"/>
        <w:ind w:right="1020"/>
        <w:rPr>
          <w:b/>
          <w:iCs/>
          <w:sz w:val="28"/>
          <w:szCs w:val="28"/>
        </w:rPr>
      </w:pPr>
    </w:p>
    <w:p w14:paraId="16481CA9" w14:textId="77777777" w:rsidR="00C11397" w:rsidRPr="00402AEF" w:rsidRDefault="00C11397" w:rsidP="00C11397">
      <w:pPr>
        <w:widowControl w:val="0"/>
        <w:autoSpaceDE w:val="0"/>
        <w:autoSpaceDN w:val="0"/>
        <w:adjustRightInd w:val="0"/>
        <w:ind w:left="4" w:right="1020"/>
        <w:rPr>
          <w:b/>
          <w:iCs/>
          <w:sz w:val="28"/>
          <w:szCs w:val="28"/>
        </w:rPr>
      </w:pPr>
      <w:r w:rsidRPr="00402AEF">
        <w:rPr>
          <w:b/>
          <w:iCs/>
          <w:sz w:val="28"/>
          <w:szCs w:val="28"/>
        </w:rPr>
        <w:t>Letters to the Editor (1000 words maximum)</w:t>
      </w:r>
    </w:p>
    <w:p w14:paraId="67804274" w14:textId="77777777" w:rsidR="00C11397" w:rsidRPr="00402AEF" w:rsidRDefault="00C11397" w:rsidP="00C11397">
      <w:pPr>
        <w:widowControl w:val="0"/>
        <w:autoSpaceDE w:val="0"/>
        <w:autoSpaceDN w:val="0"/>
        <w:adjustRightInd w:val="0"/>
        <w:ind w:left="4" w:right="1020"/>
        <w:rPr>
          <w:bCs/>
          <w:iCs/>
          <w:sz w:val="28"/>
          <w:szCs w:val="28"/>
        </w:rPr>
      </w:pPr>
    </w:p>
    <w:p w14:paraId="3E824BC9" w14:textId="77777777" w:rsidR="00C11397" w:rsidRPr="00402AEF" w:rsidRDefault="00C11397" w:rsidP="00C11397">
      <w:pPr>
        <w:widowControl w:val="0"/>
        <w:autoSpaceDE w:val="0"/>
        <w:autoSpaceDN w:val="0"/>
        <w:adjustRightInd w:val="0"/>
        <w:spacing w:line="21" w:lineRule="exact"/>
        <w:ind w:right="1020"/>
        <w:rPr>
          <w:bCs/>
          <w:iCs/>
          <w:sz w:val="28"/>
          <w:szCs w:val="28"/>
        </w:rPr>
      </w:pPr>
    </w:p>
    <w:p w14:paraId="133A9C22" w14:textId="39DC6219" w:rsidR="00C11397" w:rsidRPr="00402AEF" w:rsidRDefault="00C11397" w:rsidP="00C41650">
      <w:pPr>
        <w:widowControl w:val="0"/>
        <w:tabs>
          <w:tab w:val="left" w:pos="304"/>
        </w:tabs>
        <w:autoSpaceDE w:val="0"/>
        <w:autoSpaceDN w:val="0"/>
        <w:adjustRightInd w:val="0"/>
        <w:spacing w:line="274" w:lineRule="auto"/>
        <w:ind w:left="720" w:right="1020"/>
        <w:rPr>
          <w:bCs/>
          <w:iCs/>
          <w:sz w:val="28"/>
          <w:szCs w:val="28"/>
        </w:rPr>
      </w:pPr>
      <w:r>
        <w:rPr>
          <w:bCs/>
          <w:iCs/>
          <w:sz w:val="28"/>
          <w:szCs w:val="28"/>
        </w:rPr>
        <w:t>Correspondence is w</w:t>
      </w:r>
      <w:r w:rsidRPr="00402AEF">
        <w:rPr>
          <w:bCs/>
          <w:iCs/>
          <w:sz w:val="28"/>
          <w:szCs w:val="28"/>
        </w:rPr>
        <w:t xml:space="preserve">elcome on any topic, article or editorial that has appeared in </w:t>
      </w:r>
      <w:r w:rsidRPr="00402AEF">
        <w:rPr>
          <w:bCs/>
          <w:i/>
          <w:sz w:val="28"/>
          <w:szCs w:val="28"/>
        </w:rPr>
        <w:t>UIA</w:t>
      </w:r>
      <w:r w:rsidRPr="00402AEF">
        <w:rPr>
          <w:bCs/>
          <w:iCs/>
          <w:sz w:val="28"/>
          <w:szCs w:val="28"/>
        </w:rPr>
        <w:t xml:space="preserve"> or is of interest to individuals providing an</w:t>
      </w:r>
      <w:r w:rsidR="000E1EF9">
        <w:rPr>
          <w:bCs/>
          <w:iCs/>
          <w:sz w:val="28"/>
          <w:szCs w:val="28"/>
        </w:rPr>
        <w:t>a</w:t>
      </w:r>
      <w:r w:rsidRPr="00402AEF">
        <w:rPr>
          <w:bCs/>
          <w:iCs/>
          <w:sz w:val="28"/>
          <w:szCs w:val="28"/>
        </w:rPr>
        <w:t>esthesia patient care.</w:t>
      </w:r>
    </w:p>
    <w:p w14:paraId="2A943778" w14:textId="77777777" w:rsidR="00A1452D" w:rsidRDefault="00A1452D" w:rsidP="00C41650">
      <w:pPr>
        <w:widowControl w:val="0"/>
        <w:autoSpaceDE w:val="0"/>
        <w:autoSpaceDN w:val="0"/>
        <w:adjustRightInd w:val="0"/>
        <w:ind w:right="1020"/>
        <w:rPr>
          <w:b/>
          <w:sz w:val="20"/>
          <w:szCs w:val="20"/>
        </w:rPr>
      </w:pPr>
    </w:p>
    <w:p w14:paraId="1320B2C4" w14:textId="6BAC120F" w:rsidR="00A1452D" w:rsidRPr="00C41650" w:rsidRDefault="00DF50DB" w:rsidP="00C41650">
      <w:pPr>
        <w:widowControl w:val="0"/>
        <w:autoSpaceDE w:val="0"/>
        <w:autoSpaceDN w:val="0"/>
        <w:adjustRightInd w:val="0"/>
        <w:ind w:right="1020"/>
        <w:jc w:val="center"/>
        <w:rPr>
          <w:b/>
          <w:sz w:val="28"/>
          <w:szCs w:val="28"/>
        </w:rPr>
      </w:pPr>
      <w:r w:rsidRPr="00C41650">
        <w:rPr>
          <w:b/>
          <w:sz w:val="28"/>
          <w:szCs w:val="28"/>
        </w:rPr>
        <w:t>Components of the manuscript</w:t>
      </w:r>
    </w:p>
    <w:p w14:paraId="450157C8" w14:textId="77777777" w:rsidR="00AB16C5" w:rsidRPr="00C41650" w:rsidRDefault="00AB16C5" w:rsidP="00824EB3">
      <w:pPr>
        <w:widowControl w:val="0"/>
        <w:autoSpaceDE w:val="0"/>
        <w:autoSpaceDN w:val="0"/>
        <w:adjustRightInd w:val="0"/>
        <w:ind w:right="1020"/>
        <w:rPr>
          <w:b/>
          <w:sz w:val="28"/>
          <w:szCs w:val="28"/>
        </w:rPr>
      </w:pPr>
    </w:p>
    <w:p w14:paraId="55A4EE44" w14:textId="28699C58" w:rsidR="00824EB3" w:rsidRPr="00C41650" w:rsidRDefault="00824EB3" w:rsidP="00824EB3">
      <w:pPr>
        <w:widowControl w:val="0"/>
        <w:autoSpaceDE w:val="0"/>
        <w:autoSpaceDN w:val="0"/>
        <w:adjustRightInd w:val="0"/>
        <w:ind w:right="1020"/>
        <w:rPr>
          <w:sz w:val="28"/>
          <w:szCs w:val="28"/>
        </w:rPr>
      </w:pPr>
      <w:r w:rsidRPr="00C41650">
        <w:rPr>
          <w:b/>
          <w:caps/>
          <w:sz w:val="28"/>
          <w:szCs w:val="28"/>
        </w:rPr>
        <w:t>title page</w:t>
      </w:r>
      <w:r w:rsidRPr="00C41650">
        <w:rPr>
          <w:sz w:val="28"/>
          <w:szCs w:val="28"/>
        </w:rPr>
        <w:t xml:space="preserve"> that includes:</w:t>
      </w:r>
    </w:p>
    <w:p w14:paraId="75EE5B19" w14:textId="77777777" w:rsidR="00824EB3" w:rsidRPr="00C41650" w:rsidRDefault="00824EB3" w:rsidP="00824EB3">
      <w:pPr>
        <w:widowControl w:val="0"/>
        <w:autoSpaceDE w:val="0"/>
        <w:autoSpaceDN w:val="0"/>
        <w:adjustRightInd w:val="0"/>
        <w:ind w:right="1020"/>
        <w:rPr>
          <w:sz w:val="28"/>
          <w:szCs w:val="28"/>
        </w:rPr>
      </w:pPr>
    </w:p>
    <w:p w14:paraId="5429D69A" w14:textId="77777777" w:rsidR="00824EB3" w:rsidRPr="00C41650" w:rsidRDefault="00824EB3" w:rsidP="00824EB3">
      <w:pPr>
        <w:widowControl w:val="0"/>
        <w:autoSpaceDE w:val="0"/>
        <w:autoSpaceDN w:val="0"/>
        <w:adjustRightInd w:val="0"/>
        <w:ind w:right="1020"/>
        <w:rPr>
          <w:sz w:val="28"/>
          <w:szCs w:val="28"/>
        </w:rPr>
      </w:pPr>
      <w:r w:rsidRPr="00C41650">
        <w:rPr>
          <w:sz w:val="28"/>
          <w:szCs w:val="28"/>
        </w:rPr>
        <w:tab/>
        <w:t>Title of the article</w:t>
      </w:r>
    </w:p>
    <w:p w14:paraId="6DF812CB" w14:textId="71EE1956" w:rsidR="00824EB3" w:rsidRPr="00C41650" w:rsidRDefault="00824EB3" w:rsidP="00824EB3">
      <w:pPr>
        <w:widowControl w:val="0"/>
        <w:autoSpaceDE w:val="0"/>
        <w:autoSpaceDN w:val="0"/>
        <w:adjustRightInd w:val="0"/>
        <w:ind w:right="1020"/>
        <w:rPr>
          <w:sz w:val="28"/>
          <w:szCs w:val="28"/>
        </w:rPr>
      </w:pPr>
      <w:r w:rsidRPr="00C41650">
        <w:rPr>
          <w:sz w:val="28"/>
          <w:szCs w:val="28"/>
        </w:rPr>
        <w:tab/>
      </w:r>
      <w:r w:rsidR="00705403">
        <w:rPr>
          <w:sz w:val="28"/>
          <w:szCs w:val="28"/>
        </w:rPr>
        <w:t>Name</w:t>
      </w:r>
      <w:r w:rsidRPr="00C41650">
        <w:rPr>
          <w:sz w:val="28"/>
          <w:szCs w:val="28"/>
        </w:rPr>
        <w:t xml:space="preserve"> and affiliation of each author</w:t>
      </w:r>
    </w:p>
    <w:p w14:paraId="546B19BC" w14:textId="769FADCA" w:rsidR="00824EB3" w:rsidRPr="00C41650" w:rsidRDefault="00824EB3" w:rsidP="00C41650">
      <w:pPr>
        <w:widowControl w:val="0"/>
        <w:autoSpaceDE w:val="0"/>
        <w:autoSpaceDN w:val="0"/>
        <w:adjustRightInd w:val="0"/>
        <w:ind w:left="1440" w:right="1020" w:hanging="720"/>
        <w:rPr>
          <w:sz w:val="28"/>
          <w:szCs w:val="28"/>
        </w:rPr>
      </w:pPr>
      <w:r w:rsidRPr="00C41650">
        <w:rPr>
          <w:sz w:val="28"/>
          <w:szCs w:val="28"/>
        </w:rPr>
        <w:t>Email, postal address and telephone contact details of the corresponding author</w:t>
      </w:r>
    </w:p>
    <w:p w14:paraId="59DAE312" w14:textId="77777777" w:rsidR="00C4328C" w:rsidRDefault="00824EB3" w:rsidP="00C41650">
      <w:pPr>
        <w:widowControl w:val="0"/>
        <w:autoSpaceDE w:val="0"/>
        <w:autoSpaceDN w:val="0"/>
        <w:adjustRightInd w:val="0"/>
        <w:ind w:left="1440" w:right="1020" w:hanging="720"/>
        <w:rPr>
          <w:sz w:val="28"/>
          <w:szCs w:val="28"/>
        </w:rPr>
      </w:pPr>
      <w:r w:rsidRPr="00C41650">
        <w:rPr>
          <w:sz w:val="28"/>
          <w:szCs w:val="28"/>
        </w:rPr>
        <w:t xml:space="preserve">Key words using terms from the Medical Subject Headings (MeSH) of Index Medicus </w:t>
      </w:r>
    </w:p>
    <w:p w14:paraId="42724C9C" w14:textId="77777777" w:rsidR="00C4328C" w:rsidRDefault="00C4328C" w:rsidP="00C41650">
      <w:pPr>
        <w:widowControl w:val="0"/>
        <w:autoSpaceDE w:val="0"/>
        <w:autoSpaceDN w:val="0"/>
        <w:adjustRightInd w:val="0"/>
        <w:ind w:left="1440" w:right="1020" w:hanging="720"/>
        <w:rPr>
          <w:sz w:val="28"/>
          <w:szCs w:val="28"/>
        </w:rPr>
      </w:pPr>
    </w:p>
    <w:p w14:paraId="43EF1032" w14:textId="1F36D258" w:rsidR="002D3207" w:rsidRPr="00C41650" w:rsidRDefault="00C4328C" w:rsidP="00C41650">
      <w:pPr>
        <w:widowControl w:val="0"/>
        <w:autoSpaceDE w:val="0"/>
        <w:autoSpaceDN w:val="0"/>
        <w:adjustRightInd w:val="0"/>
        <w:ind w:left="1440" w:right="1020" w:hanging="720"/>
        <w:jc w:val="center"/>
        <w:rPr>
          <w:bCs/>
          <w:iCs/>
          <w:sz w:val="28"/>
          <w:szCs w:val="28"/>
        </w:rPr>
      </w:pPr>
      <w:hyperlink r:id="rId10" w:history="1">
        <w:r w:rsidRPr="00600B91">
          <w:rPr>
            <w:rStyle w:val="Hyperlink"/>
            <w:b/>
            <w:sz w:val="28"/>
            <w:szCs w:val="28"/>
          </w:rPr>
          <w:t>https://www.nim.nih.gov/mesh</w:t>
        </w:r>
      </w:hyperlink>
      <w:r>
        <w:rPr>
          <w:b/>
          <w:sz w:val="28"/>
          <w:szCs w:val="28"/>
        </w:rPr>
        <w:t xml:space="preserve"> </w:t>
      </w:r>
    </w:p>
    <w:p w14:paraId="454D1EB6" w14:textId="77777777" w:rsidR="00A66612" w:rsidRPr="00C41650" w:rsidRDefault="00A66612" w:rsidP="00A66612">
      <w:pPr>
        <w:widowControl w:val="0"/>
        <w:autoSpaceDE w:val="0"/>
        <w:autoSpaceDN w:val="0"/>
        <w:adjustRightInd w:val="0"/>
        <w:spacing w:line="21" w:lineRule="exact"/>
        <w:ind w:right="1020"/>
        <w:rPr>
          <w:bCs/>
          <w:iCs/>
          <w:sz w:val="28"/>
          <w:szCs w:val="28"/>
        </w:rPr>
      </w:pPr>
    </w:p>
    <w:p w14:paraId="29956838" w14:textId="77777777" w:rsidR="00A66612" w:rsidRPr="00C41650" w:rsidRDefault="00A66612" w:rsidP="00A66612">
      <w:pPr>
        <w:widowControl w:val="0"/>
        <w:autoSpaceDE w:val="0"/>
        <w:autoSpaceDN w:val="0"/>
        <w:adjustRightInd w:val="0"/>
        <w:spacing w:line="139" w:lineRule="exact"/>
        <w:ind w:right="1020"/>
        <w:rPr>
          <w:bCs/>
          <w:iCs/>
          <w:sz w:val="28"/>
          <w:szCs w:val="28"/>
        </w:rPr>
      </w:pPr>
    </w:p>
    <w:p w14:paraId="0C94FFC0" w14:textId="2C86624E" w:rsidR="00DF50DB" w:rsidRPr="00C41650" w:rsidRDefault="00DF50DB" w:rsidP="00DF50DB">
      <w:pPr>
        <w:widowControl w:val="0"/>
        <w:autoSpaceDE w:val="0"/>
        <w:autoSpaceDN w:val="0"/>
        <w:adjustRightInd w:val="0"/>
        <w:ind w:left="100" w:right="1020"/>
        <w:rPr>
          <w:sz w:val="28"/>
          <w:szCs w:val="28"/>
        </w:rPr>
      </w:pPr>
    </w:p>
    <w:p w14:paraId="35DBC135" w14:textId="7B76DD2C" w:rsidR="00824EB3" w:rsidRPr="00C41650" w:rsidRDefault="00DF50DB" w:rsidP="00DF50DB">
      <w:pPr>
        <w:widowControl w:val="0"/>
        <w:autoSpaceDE w:val="0"/>
        <w:autoSpaceDN w:val="0"/>
        <w:adjustRightInd w:val="0"/>
        <w:ind w:left="100" w:right="1020"/>
        <w:rPr>
          <w:sz w:val="28"/>
          <w:szCs w:val="28"/>
        </w:rPr>
      </w:pPr>
      <w:r w:rsidRPr="00C41650">
        <w:rPr>
          <w:b/>
          <w:caps/>
          <w:sz w:val="28"/>
          <w:szCs w:val="28"/>
        </w:rPr>
        <w:t>abstract</w:t>
      </w:r>
      <w:r w:rsidR="00824EB3" w:rsidRPr="00C41650">
        <w:rPr>
          <w:sz w:val="28"/>
          <w:szCs w:val="28"/>
        </w:rPr>
        <w:t xml:space="preserve"> that includes: </w:t>
      </w:r>
    </w:p>
    <w:p w14:paraId="0D437858" w14:textId="77777777" w:rsidR="00824EB3" w:rsidRPr="00C41650" w:rsidRDefault="00824EB3" w:rsidP="00DF50DB">
      <w:pPr>
        <w:widowControl w:val="0"/>
        <w:autoSpaceDE w:val="0"/>
        <w:autoSpaceDN w:val="0"/>
        <w:adjustRightInd w:val="0"/>
        <w:ind w:left="100" w:right="1020"/>
        <w:rPr>
          <w:sz w:val="28"/>
          <w:szCs w:val="28"/>
        </w:rPr>
      </w:pPr>
    </w:p>
    <w:p w14:paraId="4E252D51" w14:textId="77777777" w:rsidR="00824EB3" w:rsidRPr="00C41650" w:rsidRDefault="00824EB3" w:rsidP="00C41650">
      <w:pPr>
        <w:widowControl w:val="0"/>
        <w:autoSpaceDE w:val="0"/>
        <w:autoSpaceDN w:val="0"/>
        <w:adjustRightInd w:val="0"/>
        <w:ind w:left="100" w:right="1020" w:firstLine="620"/>
        <w:rPr>
          <w:sz w:val="28"/>
          <w:szCs w:val="28"/>
        </w:rPr>
      </w:pPr>
      <w:r w:rsidRPr="00C41650">
        <w:rPr>
          <w:sz w:val="28"/>
          <w:szCs w:val="28"/>
        </w:rPr>
        <w:t xml:space="preserve">No more than 200 </w:t>
      </w:r>
      <w:r w:rsidR="00DF50DB" w:rsidRPr="00C41650">
        <w:rPr>
          <w:sz w:val="28"/>
          <w:szCs w:val="28"/>
        </w:rPr>
        <w:t xml:space="preserve">words </w:t>
      </w:r>
    </w:p>
    <w:p w14:paraId="4C626E98" w14:textId="7B40C342" w:rsidR="00824EB3" w:rsidRPr="00C41650" w:rsidRDefault="00824EB3" w:rsidP="00C41650">
      <w:pPr>
        <w:widowControl w:val="0"/>
        <w:autoSpaceDE w:val="0"/>
        <w:autoSpaceDN w:val="0"/>
        <w:adjustRightInd w:val="0"/>
        <w:ind w:left="1440" w:right="1020" w:hanging="720"/>
        <w:rPr>
          <w:sz w:val="28"/>
          <w:szCs w:val="28"/>
        </w:rPr>
      </w:pPr>
      <w:r w:rsidRPr="00C41650">
        <w:rPr>
          <w:sz w:val="28"/>
          <w:szCs w:val="28"/>
        </w:rPr>
        <w:t xml:space="preserve">For research manuscripts note </w:t>
      </w:r>
      <w:r w:rsidR="00DF50DB" w:rsidRPr="00C41650">
        <w:rPr>
          <w:sz w:val="28"/>
          <w:szCs w:val="28"/>
        </w:rPr>
        <w:t>Background, Me</w:t>
      </w:r>
      <w:r w:rsidR="003841CE">
        <w:rPr>
          <w:sz w:val="28"/>
          <w:szCs w:val="28"/>
        </w:rPr>
        <w:t>thods, Results, and Conclusions</w:t>
      </w:r>
      <w:r w:rsidR="00DF50DB" w:rsidRPr="00C41650">
        <w:rPr>
          <w:sz w:val="28"/>
          <w:szCs w:val="28"/>
        </w:rPr>
        <w:t xml:space="preserve"> </w:t>
      </w:r>
    </w:p>
    <w:p w14:paraId="26850206" w14:textId="77777777" w:rsidR="00A66612" w:rsidRPr="00C41650" w:rsidRDefault="00A66612" w:rsidP="00A66612">
      <w:pPr>
        <w:widowControl w:val="0"/>
        <w:autoSpaceDE w:val="0"/>
        <w:autoSpaceDN w:val="0"/>
        <w:adjustRightInd w:val="0"/>
        <w:spacing w:line="166" w:lineRule="exact"/>
        <w:ind w:right="1020"/>
        <w:rPr>
          <w:bCs/>
          <w:iCs/>
          <w:sz w:val="28"/>
          <w:szCs w:val="28"/>
        </w:rPr>
      </w:pPr>
    </w:p>
    <w:p w14:paraId="13DF3099" w14:textId="77777777" w:rsidR="00A66612" w:rsidRPr="00C41650" w:rsidRDefault="00A66612" w:rsidP="00A66612">
      <w:pPr>
        <w:widowControl w:val="0"/>
        <w:autoSpaceDE w:val="0"/>
        <w:autoSpaceDN w:val="0"/>
        <w:adjustRightInd w:val="0"/>
        <w:spacing w:line="127" w:lineRule="exact"/>
        <w:ind w:right="1020"/>
        <w:rPr>
          <w:bCs/>
          <w:iCs/>
          <w:sz w:val="28"/>
          <w:szCs w:val="28"/>
        </w:rPr>
      </w:pPr>
    </w:p>
    <w:p w14:paraId="74580BFF" w14:textId="77777777" w:rsidR="00A66612" w:rsidRPr="00C41650" w:rsidRDefault="00A66612" w:rsidP="00A66612">
      <w:pPr>
        <w:widowControl w:val="0"/>
        <w:autoSpaceDE w:val="0"/>
        <w:autoSpaceDN w:val="0"/>
        <w:adjustRightInd w:val="0"/>
        <w:ind w:right="1020"/>
        <w:rPr>
          <w:b/>
          <w:iCs/>
          <w:caps/>
          <w:sz w:val="28"/>
          <w:szCs w:val="28"/>
        </w:rPr>
      </w:pPr>
      <w:r w:rsidRPr="00C41650">
        <w:rPr>
          <w:b/>
          <w:iCs/>
          <w:caps/>
          <w:sz w:val="28"/>
          <w:szCs w:val="28"/>
        </w:rPr>
        <w:t>Illustrations / figures</w:t>
      </w:r>
    </w:p>
    <w:p w14:paraId="70D136D9" w14:textId="77777777" w:rsidR="002D3207" w:rsidRPr="00C41650" w:rsidRDefault="002D3207" w:rsidP="00A66612">
      <w:pPr>
        <w:widowControl w:val="0"/>
        <w:autoSpaceDE w:val="0"/>
        <w:autoSpaceDN w:val="0"/>
        <w:adjustRightInd w:val="0"/>
        <w:ind w:right="1020"/>
        <w:rPr>
          <w:bCs/>
          <w:iCs/>
          <w:sz w:val="28"/>
          <w:szCs w:val="28"/>
        </w:rPr>
      </w:pPr>
    </w:p>
    <w:p w14:paraId="25321925" w14:textId="77777777" w:rsidR="00A66612" w:rsidRPr="00C41650" w:rsidRDefault="00A66612" w:rsidP="00A66612">
      <w:pPr>
        <w:widowControl w:val="0"/>
        <w:autoSpaceDE w:val="0"/>
        <w:autoSpaceDN w:val="0"/>
        <w:adjustRightInd w:val="0"/>
        <w:spacing w:line="21" w:lineRule="exact"/>
        <w:ind w:right="1020"/>
        <w:rPr>
          <w:bCs/>
          <w:iCs/>
          <w:sz w:val="28"/>
          <w:szCs w:val="28"/>
        </w:rPr>
      </w:pPr>
    </w:p>
    <w:p w14:paraId="566CE452" w14:textId="67431EE6" w:rsidR="00AB16C5" w:rsidRDefault="00E37901" w:rsidP="00C41650">
      <w:pPr>
        <w:widowControl w:val="0"/>
        <w:autoSpaceDE w:val="0"/>
        <w:autoSpaceDN w:val="0"/>
        <w:adjustRightInd w:val="0"/>
        <w:spacing w:line="285" w:lineRule="auto"/>
        <w:ind w:left="720" w:right="1020"/>
        <w:rPr>
          <w:bCs/>
          <w:iCs/>
          <w:sz w:val="28"/>
          <w:szCs w:val="28"/>
        </w:rPr>
      </w:pPr>
      <w:r w:rsidRPr="00C41650">
        <w:rPr>
          <w:bCs/>
          <w:iCs/>
          <w:sz w:val="28"/>
          <w:szCs w:val="28"/>
        </w:rPr>
        <w:t>Tables, figures</w:t>
      </w:r>
      <w:r w:rsidR="00AB16C5">
        <w:rPr>
          <w:bCs/>
          <w:iCs/>
          <w:sz w:val="28"/>
          <w:szCs w:val="28"/>
        </w:rPr>
        <w:t>, graphs</w:t>
      </w:r>
      <w:r w:rsidRPr="00C41650">
        <w:rPr>
          <w:bCs/>
          <w:iCs/>
          <w:sz w:val="28"/>
          <w:szCs w:val="28"/>
        </w:rPr>
        <w:t xml:space="preserve"> and illustrations </w:t>
      </w:r>
      <w:r w:rsidR="00775CC5">
        <w:rPr>
          <w:bCs/>
          <w:iCs/>
          <w:sz w:val="28"/>
          <w:szCs w:val="28"/>
        </w:rPr>
        <w:t>should</w:t>
      </w:r>
      <w:r w:rsidR="00775CC5" w:rsidRPr="00C41650">
        <w:rPr>
          <w:bCs/>
          <w:iCs/>
          <w:sz w:val="28"/>
          <w:szCs w:val="28"/>
        </w:rPr>
        <w:t xml:space="preserve"> </w:t>
      </w:r>
      <w:r w:rsidR="00A66612" w:rsidRPr="00C41650">
        <w:rPr>
          <w:bCs/>
          <w:iCs/>
          <w:sz w:val="28"/>
          <w:szCs w:val="28"/>
        </w:rPr>
        <w:t xml:space="preserve">be </w:t>
      </w:r>
      <w:r w:rsidR="00F31930" w:rsidRPr="00C41650">
        <w:rPr>
          <w:bCs/>
          <w:iCs/>
          <w:sz w:val="28"/>
          <w:szCs w:val="28"/>
        </w:rPr>
        <w:t>submitted</w:t>
      </w:r>
      <w:r w:rsidRPr="00C41650">
        <w:rPr>
          <w:bCs/>
          <w:iCs/>
          <w:sz w:val="28"/>
          <w:szCs w:val="28"/>
        </w:rPr>
        <w:t xml:space="preserve"> </w:t>
      </w:r>
      <w:r w:rsidR="00F31930" w:rsidRPr="00C41650">
        <w:rPr>
          <w:bCs/>
          <w:iCs/>
          <w:sz w:val="28"/>
          <w:szCs w:val="28"/>
        </w:rPr>
        <w:t xml:space="preserve">as </w:t>
      </w:r>
      <w:r w:rsidR="00436276" w:rsidRPr="00C41650">
        <w:rPr>
          <w:bCs/>
          <w:iCs/>
          <w:sz w:val="28"/>
          <w:szCs w:val="28"/>
        </w:rPr>
        <w:t xml:space="preserve">electronic versions of </w:t>
      </w:r>
      <w:r w:rsidR="00F31930" w:rsidRPr="00C41650">
        <w:rPr>
          <w:bCs/>
          <w:iCs/>
          <w:sz w:val="28"/>
          <w:szCs w:val="28"/>
        </w:rPr>
        <w:t xml:space="preserve">drawings (black on white) </w:t>
      </w:r>
      <w:r w:rsidR="00A66612" w:rsidRPr="00C41650">
        <w:rPr>
          <w:bCs/>
          <w:iCs/>
          <w:sz w:val="28"/>
          <w:szCs w:val="28"/>
        </w:rPr>
        <w:t xml:space="preserve">or as </w:t>
      </w:r>
      <w:r w:rsidR="00F31930" w:rsidRPr="00C41650">
        <w:rPr>
          <w:bCs/>
          <w:iCs/>
          <w:sz w:val="28"/>
          <w:szCs w:val="28"/>
        </w:rPr>
        <w:t xml:space="preserve">black and white or color </w:t>
      </w:r>
      <w:r w:rsidR="00A66612" w:rsidRPr="00C41650">
        <w:rPr>
          <w:bCs/>
          <w:iCs/>
          <w:sz w:val="28"/>
          <w:szCs w:val="28"/>
        </w:rPr>
        <w:t xml:space="preserve">picture files in </w:t>
      </w:r>
      <w:r w:rsidR="00F31930" w:rsidRPr="00C41650">
        <w:rPr>
          <w:bCs/>
          <w:iCs/>
          <w:sz w:val="28"/>
          <w:szCs w:val="28"/>
        </w:rPr>
        <w:t xml:space="preserve">JPEG </w:t>
      </w:r>
      <w:r w:rsidR="00A66612" w:rsidRPr="00C41650">
        <w:rPr>
          <w:bCs/>
          <w:iCs/>
          <w:sz w:val="28"/>
          <w:szCs w:val="28"/>
        </w:rPr>
        <w:t xml:space="preserve">format. </w:t>
      </w:r>
      <w:r w:rsidR="000E1EF9">
        <w:rPr>
          <w:bCs/>
          <w:iCs/>
          <w:sz w:val="28"/>
          <w:szCs w:val="28"/>
        </w:rPr>
        <w:t xml:space="preserve">If </w:t>
      </w:r>
      <w:r w:rsidR="00775CC5">
        <w:rPr>
          <w:bCs/>
          <w:iCs/>
          <w:sz w:val="28"/>
          <w:szCs w:val="28"/>
        </w:rPr>
        <w:t xml:space="preserve">computer or internet access is unavailable, print versions may be submitted. </w:t>
      </w:r>
      <w:r w:rsidR="00A66612" w:rsidRPr="00C41650">
        <w:rPr>
          <w:bCs/>
          <w:iCs/>
          <w:sz w:val="28"/>
          <w:szCs w:val="28"/>
        </w:rPr>
        <w:t>If facilities to produce drawings</w:t>
      </w:r>
      <w:r w:rsidR="00775CC5">
        <w:rPr>
          <w:bCs/>
          <w:iCs/>
          <w:sz w:val="28"/>
          <w:szCs w:val="28"/>
        </w:rPr>
        <w:t xml:space="preserve"> are unavailable</w:t>
      </w:r>
      <w:r w:rsidR="00A66612" w:rsidRPr="00C41650">
        <w:rPr>
          <w:bCs/>
          <w:iCs/>
          <w:sz w:val="28"/>
          <w:szCs w:val="28"/>
        </w:rPr>
        <w:t xml:space="preserve">, contact the </w:t>
      </w:r>
      <w:r w:rsidR="00C358B9" w:rsidRPr="00C41650">
        <w:rPr>
          <w:bCs/>
          <w:iCs/>
          <w:sz w:val="28"/>
          <w:szCs w:val="28"/>
        </w:rPr>
        <w:t>Editor-in-Chief</w:t>
      </w:r>
      <w:r w:rsidR="00A66612" w:rsidRPr="00C41650">
        <w:rPr>
          <w:bCs/>
          <w:iCs/>
          <w:sz w:val="28"/>
          <w:szCs w:val="28"/>
        </w:rPr>
        <w:t xml:space="preserve"> for </w:t>
      </w:r>
      <w:r w:rsidR="00C358B9" w:rsidRPr="00C41650">
        <w:rPr>
          <w:bCs/>
          <w:iCs/>
          <w:sz w:val="28"/>
          <w:szCs w:val="28"/>
        </w:rPr>
        <w:t>assistance</w:t>
      </w:r>
      <w:r w:rsidR="00A66612" w:rsidRPr="00C41650">
        <w:rPr>
          <w:bCs/>
          <w:iCs/>
          <w:sz w:val="28"/>
          <w:szCs w:val="28"/>
        </w:rPr>
        <w:t xml:space="preserve">. Text accompanying </w:t>
      </w:r>
      <w:r w:rsidR="00167D29" w:rsidRPr="00C41650">
        <w:rPr>
          <w:bCs/>
          <w:iCs/>
          <w:sz w:val="28"/>
          <w:szCs w:val="28"/>
        </w:rPr>
        <w:t>tables, figures</w:t>
      </w:r>
      <w:r w:rsidR="00AB16C5">
        <w:rPr>
          <w:bCs/>
          <w:iCs/>
          <w:sz w:val="28"/>
          <w:szCs w:val="28"/>
        </w:rPr>
        <w:t>, graphs</w:t>
      </w:r>
      <w:r w:rsidR="00167D29" w:rsidRPr="00C41650">
        <w:rPr>
          <w:bCs/>
          <w:iCs/>
          <w:sz w:val="28"/>
          <w:szCs w:val="28"/>
        </w:rPr>
        <w:t xml:space="preserve"> and </w:t>
      </w:r>
      <w:r w:rsidR="00A66612" w:rsidRPr="00C41650">
        <w:rPr>
          <w:bCs/>
          <w:iCs/>
          <w:sz w:val="28"/>
          <w:szCs w:val="28"/>
        </w:rPr>
        <w:t xml:space="preserve">illustrations should be supplied on a </w:t>
      </w:r>
      <w:r w:rsidR="00353DB9" w:rsidRPr="00C41650">
        <w:rPr>
          <w:bCs/>
          <w:iCs/>
          <w:sz w:val="28"/>
          <w:szCs w:val="28"/>
        </w:rPr>
        <w:t xml:space="preserve">page </w:t>
      </w:r>
      <w:r w:rsidR="00A66612" w:rsidRPr="00C41650">
        <w:rPr>
          <w:bCs/>
          <w:iCs/>
          <w:sz w:val="28"/>
          <w:szCs w:val="28"/>
        </w:rPr>
        <w:t xml:space="preserve">separate </w:t>
      </w:r>
      <w:r w:rsidR="00F31930" w:rsidRPr="00C41650">
        <w:rPr>
          <w:bCs/>
          <w:iCs/>
          <w:sz w:val="28"/>
          <w:szCs w:val="28"/>
        </w:rPr>
        <w:t>from the image.</w:t>
      </w:r>
      <w:r w:rsidR="00060A1A" w:rsidRPr="00C41650">
        <w:rPr>
          <w:bCs/>
          <w:iCs/>
          <w:sz w:val="28"/>
          <w:szCs w:val="28"/>
        </w:rPr>
        <w:t xml:space="preserve"> </w:t>
      </w:r>
    </w:p>
    <w:p w14:paraId="0C767434" w14:textId="77777777" w:rsidR="00AB16C5" w:rsidRDefault="00AB16C5" w:rsidP="00D44412">
      <w:pPr>
        <w:widowControl w:val="0"/>
        <w:autoSpaceDE w:val="0"/>
        <w:autoSpaceDN w:val="0"/>
        <w:adjustRightInd w:val="0"/>
        <w:spacing w:line="285" w:lineRule="auto"/>
        <w:ind w:right="1020"/>
        <w:rPr>
          <w:bCs/>
          <w:iCs/>
          <w:sz w:val="28"/>
          <w:szCs w:val="28"/>
        </w:rPr>
      </w:pPr>
    </w:p>
    <w:p w14:paraId="3754AC2F" w14:textId="0486EB3B" w:rsidR="00AB16C5" w:rsidRDefault="00ED18AB" w:rsidP="00C41650">
      <w:pPr>
        <w:widowControl w:val="0"/>
        <w:autoSpaceDE w:val="0"/>
        <w:autoSpaceDN w:val="0"/>
        <w:adjustRightInd w:val="0"/>
        <w:spacing w:line="285" w:lineRule="auto"/>
        <w:ind w:left="720" w:right="1020"/>
        <w:rPr>
          <w:bCs/>
          <w:iCs/>
          <w:sz w:val="28"/>
          <w:szCs w:val="28"/>
        </w:rPr>
      </w:pPr>
      <w:r w:rsidRPr="00C41650">
        <w:rPr>
          <w:bCs/>
          <w:iCs/>
          <w:sz w:val="28"/>
          <w:szCs w:val="28"/>
        </w:rPr>
        <w:t xml:space="preserve">Tables, </w:t>
      </w:r>
      <w:r w:rsidR="00A66612" w:rsidRPr="00C41650">
        <w:rPr>
          <w:bCs/>
          <w:iCs/>
          <w:sz w:val="28"/>
          <w:szCs w:val="28"/>
        </w:rPr>
        <w:t>figures</w:t>
      </w:r>
      <w:r w:rsidR="00AB16C5">
        <w:rPr>
          <w:bCs/>
          <w:iCs/>
          <w:sz w:val="28"/>
          <w:szCs w:val="28"/>
        </w:rPr>
        <w:t>, graphs</w:t>
      </w:r>
      <w:r w:rsidRPr="00C41650">
        <w:rPr>
          <w:bCs/>
          <w:iCs/>
          <w:sz w:val="28"/>
          <w:szCs w:val="28"/>
        </w:rPr>
        <w:t xml:space="preserve"> and illustration</w:t>
      </w:r>
      <w:r w:rsidR="00060A1A" w:rsidRPr="00C41650">
        <w:rPr>
          <w:bCs/>
          <w:iCs/>
          <w:sz w:val="28"/>
          <w:szCs w:val="28"/>
        </w:rPr>
        <w:t>s</w:t>
      </w:r>
      <w:r w:rsidR="00A66612" w:rsidRPr="00C41650">
        <w:rPr>
          <w:bCs/>
          <w:iCs/>
          <w:sz w:val="28"/>
          <w:szCs w:val="28"/>
        </w:rPr>
        <w:t xml:space="preserve"> </w:t>
      </w:r>
      <w:r w:rsidR="00353DB9" w:rsidRPr="00C41650">
        <w:rPr>
          <w:bCs/>
          <w:iCs/>
          <w:sz w:val="28"/>
          <w:szCs w:val="28"/>
        </w:rPr>
        <w:t>copied</w:t>
      </w:r>
      <w:r w:rsidR="00060A1A" w:rsidRPr="00C41650">
        <w:rPr>
          <w:bCs/>
          <w:iCs/>
          <w:sz w:val="28"/>
          <w:szCs w:val="28"/>
        </w:rPr>
        <w:t xml:space="preserve"> from other publications must</w:t>
      </w:r>
      <w:r w:rsidR="00A66612" w:rsidRPr="00C41650">
        <w:rPr>
          <w:bCs/>
          <w:iCs/>
          <w:sz w:val="28"/>
          <w:szCs w:val="28"/>
        </w:rPr>
        <w:t xml:space="preserve"> be accompanied by a statement that </w:t>
      </w:r>
      <w:r w:rsidR="00A66612" w:rsidRPr="00C41650">
        <w:rPr>
          <w:b/>
          <w:bCs/>
          <w:iCs/>
          <w:sz w:val="28"/>
          <w:szCs w:val="28"/>
        </w:rPr>
        <w:t>permission for reproduction</w:t>
      </w:r>
      <w:r w:rsidR="00A66612" w:rsidRPr="00C41650">
        <w:rPr>
          <w:bCs/>
          <w:iCs/>
          <w:sz w:val="28"/>
          <w:szCs w:val="28"/>
        </w:rPr>
        <w:t xml:space="preserve"> has been obtained from the </w:t>
      </w:r>
      <w:r w:rsidR="00060A1A" w:rsidRPr="00C41650">
        <w:rPr>
          <w:bCs/>
          <w:iCs/>
          <w:sz w:val="28"/>
          <w:szCs w:val="28"/>
        </w:rPr>
        <w:t>publisher</w:t>
      </w:r>
      <w:r w:rsidR="00D44412" w:rsidRPr="00C41650">
        <w:rPr>
          <w:bCs/>
          <w:iCs/>
          <w:sz w:val="28"/>
          <w:szCs w:val="28"/>
        </w:rPr>
        <w:t xml:space="preserve">. </w:t>
      </w:r>
      <w:r w:rsidR="00060A1A" w:rsidRPr="00C41650">
        <w:rPr>
          <w:bCs/>
          <w:iCs/>
          <w:sz w:val="28"/>
          <w:szCs w:val="28"/>
        </w:rPr>
        <w:t xml:space="preserve">A footnote acknowledging permission to reproduce must accompany the </w:t>
      </w:r>
      <w:r w:rsidR="00353DB9" w:rsidRPr="00C41650">
        <w:rPr>
          <w:bCs/>
          <w:iCs/>
          <w:sz w:val="28"/>
          <w:szCs w:val="28"/>
        </w:rPr>
        <w:t>copied</w:t>
      </w:r>
      <w:r w:rsidR="00D44412" w:rsidRPr="00C41650">
        <w:rPr>
          <w:bCs/>
          <w:iCs/>
          <w:sz w:val="28"/>
          <w:szCs w:val="28"/>
        </w:rPr>
        <w:t xml:space="preserve"> table, figure</w:t>
      </w:r>
      <w:r w:rsidR="00AB16C5">
        <w:rPr>
          <w:bCs/>
          <w:iCs/>
          <w:sz w:val="28"/>
          <w:szCs w:val="28"/>
        </w:rPr>
        <w:t>, graph</w:t>
      </w:r>
      <w:r w:rsidR="00D44412" w:rsidRPr="00C41650">
        <w:rPr>
          <w:bCs/>
          <w:iCs/>
          <w:sz w:val="28"/>
          <w:szCs w:val="28"/>
        </w:rPr>
        <w:t xml:space="preserve"> or illustration and the full reference </w:t>
      </w:r>
      <w:r w:rsidR="00353DB9" w:rsidRPr="00C41650">
        <w:rPr>
          <w:bCs/>
          <w:iCs/>
          <w:sz w:val="28"/>
          <w:szCs w:val="28"/>
        </w:rPr>
        <w:t xml:space="preserve">of the original source </w:t>
      </w:r>
      <w:r w:rsidR="00D44412" w:rsidRPr="00C41650">
        <w:rPr>
          <w:bCs/>
          <w:iCs/>
          <w:sz w:val="28"/>
          <w:szCs w:val="28"/>
        </w:rPr>
        <w:t>included in the reference list.</w:t>
      </w:r>
    </w:p>
    <w:p w14:paraId="2B519E5B" w14:textId="77777777" w:rsidR="00AB16C5" w:rsidRDefault="00AB16C5" w:rsidP="00C41650">
      <w:pPr>
        <w:widowControl w:val="0"/>
        <w:autoSpaceDE w:val="0"/>
        <w:autoSpaceDN w:val="0"/>
        <w:adjustRightInd w:val="0"/>
        <w:spacing w:line="285" w:lineRule="auto"/>
        <w:ind w:left="720" w:right="1020"/>
        <w:rPr>
          <w:bCs/>
          <w:iCs/>
          <w:sz w:val="28"/>
          <w:szCs w:val="28"/>
        </w:rPr>
      </w:pPr>
    </w:p>
    <w:p w14:paraId="0DFB7317" w14:textId="20573F10" w:rsidR="00D44412" w:rsidRPr="00C41650" w:rsidRDefault="00E37901" w:rsidP="00C41650">
      <w:pPr>
        <w:widowControl w:val="0"/>
        <w:autoSpaceDE w:val="0"/>
        <w:autoSpaceDN w:val="0"/>
        <w:adjustRightInd w:val="0"/>
        <w:spacing w:line="285" w:lineRule="auto"/>
        <w:ind w:left="720" w:right="1020"/>
        <w:rPr>
          <w:bCs/>
          <w:iCs/>
          <w:sz w:val="28"/>
          <w:szCs w:val="28"/>
        </w:rPr>
      </w:pPr>
      <w:r w:rsidRPr="00C41650">
        <w:rPr>
          <w:bCs/>
          <w:iCs/>
          <w:sz w:val="28"/>
          <w:szCs w:val="28"/>
        </w:rPr>
        <w:t>If patients appear in an identifiable photo, a copy of their consent to the use of their image</w:t>
      </w:r>
      <w:r w:rsidR="0081378C">
        <w:rPr>
          <w:bCs/>
          <w:iCs/>
          <w:sz w:val="28"/>
          <w:szCs w:val="28"/>
        </w:rPr>
        <w:t xml:space="preserve"> must be submitted</w:t>
      </w:r>
      <w:r w:rsidRPr="00C41650">
        <w:rPr>
          <w:bCs/>
          <w:iCs/>
          <w:sz w:val="28"/>
          <w:szCs w:val="28"/>
        </w:rPr>
        <w:t>.</w:t>
      </w:r>
    </w:p>
    <w:p w14:paraId="027AFA3F" w14:textId="77777777" w:rsidR="00A66612" w:rsidRPr="00C41650" w:rsidRDefault="00A66612" w:rsidP="00A66612">
      <w:pPr>
        <w:widowControl w:val="0"/>
        <w:autoSpaceDE w:val="0"/>
        <w:autoSpaceDN w:val="0"/>
        <w:adjustRightInd w:val="0"/>
        <w:spacing w:line="157" w:lineRule="exact"/>
        <w:ind w:right="1020"/>
        <w:rPr>
          <w:bCs/>
          <w:iCs/>
          <w:sz w:val="28"/>
          <w:szCs w:val="28"/>
        </w:rPr>
      </w:pPr>
    </w:p>
    <w:p w14:paraId="2ABA66BB" w14:textId="77777777" w:rsidR="001B5041" w:rsidRPr="00C41650" w:rsidRDefault="001B5041" w:rsidP="001B5041">
      <w:pPr>
        <w:widowControl w:val="0"/>
        <w:autoSpaceDE w:val="0"/>
        <w:autoSpaceDN w:val="0"/>
        <w:adjustRightInd w:val="0"/>
        <w:spacing w:line="274" w:lineRule="auto"/>
        <w:ind w:right="1020"/>
        <w:rPr>
          <w:bCs/>
          <w:iCs/>
          <w:sz w:val="28"/>
          <w:szCs w:val="28"/>
        </w:rPr>
      </w:pPr>
    </w:p>
    <w:p w14:paraId="4C03DA84" w14:textId="77777777" w:rsidR="00A66612" w:rsidRPr="00C41650" w:rsidRDefault="00A66612" w:rsidP="00A66612">
      <w:pPr>
        <w:widowControl w:val="0"/>
        <w:autoSpaceDE w:val="0"/>
        <w:autoSpaceDN w:val="0"/>
        <w:adjustRightInd w:val="0"/>
        <w:ind w:right="1020"/>
        <w:rPr>
          <w:b/>
          <w:iCs/>
          <w:caps/>
          <w:sz w:val="28"/>
          <w:szCs w:val="28"/>
        </w:rPr>
      </w:pPr>
      <w:r w:rsidRPr="00C41650">
        <w:rPr>
          <w:b/>
          <w:iCs/>
          <w:caps/>
          <w:sz w:val="28"/>
          <w:szCs w:val="28"/>
        </w:rPr>
        <w:t>References</w:t>
      </w:r>
    </w:p>
    <w:p w14:paraId="4AE2D7D7" w14:textId="77777777" w:rsidR="00353DB9" w:rsidRPr="00C41650" w:rsidRDefault="00353DB9" w:rsidP="00A66612">
      <w:pPr>
        <w:widowControl w:val="0"/>
        <w:autoSpaceDE w:val="0"/>
        <w:autoSpaceDN w:val="0"/>
        <w:adjustRightInd w:val="0"/>
        <w:ind w:right="1020"/>
        <w:rPr>
          <w:bCs/>
          <w:iCs/>
          <w:sz w:val="28"/>
          <w:szCs w:val="28"/>
        </w:rPr>
      </w:pPr>
    </w:p>
    <w:p w14:paraId="7B7F1D6E" w14:textId="77777777" w:rsidR="00A66612" w:rsidRPr="00C41650" w:rsidRDefault="00A66612" w:rsidP="00A66612">
      <w:pPr>
        <w:widowControl w:val="0"/>
        <w:autoSpaceDE w:val="0"/>
        <w:autoSpaceDN w:val="0"/>
        <w:adjustRightInd w:val="0"/>
        <w:spacing w:line="21" w:lineRule="exact"/>
        <w:ind w:right="1020"/>
        <w:rPr>
          <w:bCs/>
          <w:iCs/>
          <w:sz w:val="28"/>
          <w:szCs w:val="28"/>
        </w:rPr>
      </w:pPr>
    </w:p>
    <w:p w14:paraId="56990C5B" w14:textId="7A005D1E" w:rsidR="00A66612" w:rsidRPr="00C41650" w:rsidRDefault="00A66612" w:rsidP="00C41650">
      <w:pPr>
        <w:widowControl w:val="0"/>
        <w:autoSpaceDE w:val="0"/>
        <w:autoSpaceDN w:val="0"/>
        <w:adjustRightInd w:val="0"/>
        <w:spacing w:line="273" w:lineRule="auto"/>
        <w:ind w:left="720" w:right="1020"/>
        <w:rPr>
          <w:bCs/>
          <w:iCs/>
          <w:sz w:val="28"/>
          <w:szCs w:val="28"/>
        </w:rPr>
      </w:pPr>
      <w:r w:rsidRPr="00C41650">
        <w:rPr>
          <w:bCs/>
          <w:iCs/>
          <w:sz w:val="28"/>
          <w:szCs w:val="28"/>
        </w:rPr>
        <w:t xml:space="preserve">A minority of </w:t>
      </w:r>
      <w:r w:rsidR="00675E21" w:rsidRPr="00C41650">
        <w:rPr>
          <w:bCs/>
          <w:i/>
          <w:iCs/>
          <w:sz w:val="28"/>
          <w:szCs w:val="28"/>
        </w:rPr>
        <w:t>UIA</w:t>
      </w:r>
      <w:r w:rsidRPr="00C41650">
        <w:rPr>
          <w:bCs/>
          <w:iCs/>
          <w:sz w:val="28"/>
          <w:szCs w:val="28"/>
        </w:rPr>
        <w:t xml:space="preserve"> readers have </w:t>
      </w:r>
      <w:r w:rsidR="0081378C">
        <w:rPr>
          <w:bCs/>
          <w:iCs/>
          <w:sz w:val="28"/>
          <w:szCs w:val="28"/>
        </w:rPr>
        <w:t xml:space="preserve">extensive </w:t>
      </w:r>
      <w:r w:rsidRPr="00C41650">
        <w:rPr>
          <w:bCs/>
          <w:iCs/>
          <w:sz w:val="28"/>
          <w:szCs w:val="28"/>
        </w:rPr>
        <w:t>access to journals</w:t>
      </w:r>
      <w:r w:rsidR="0081378C">
        <w:rPr>
          <w:bCs/>
          <w:iCs/>
          <w:sz w:val="28"/>
          <w:szCs w:val="28"/>
        </w:rPr>
        <w:t>.</w:t>
      </w:r>
      <w:r w:rsidRPr="00C41650">
        <w:rPr>
          <w:bCs/>
          <w:iCs/>
          <w:sz w:val="28"/>
          <w:szCs w:val="28"/>
        </w:rPr>
        <w:t xml:space="preserve"> </w:t>
      </w:r>
      <w:r w:rsidR="0081378C">
        <w:rPr>
          <w:bCs/>
          <w:iCs/>
          <w:sz w:val="28"/>
          <w:szCs w:val="28"/>
        </w:rPr>
        <w:t>R</w:t>
      </w:r>
      <w:r w:rsidRPr="00C41650">
        <w:rPr>
          <w:bCs/>
          <w:iCs/>
          <w:sz w:val="28"/>
          <w:szCs w:val="28"/>
        </w:rPr>
        <w:t>eferences</w:t>
      </w:r>
      <w:r w:rsidR="0081378C">
        <w:rPr>
          <w:bCs/>
          <w:iCs/>
          <w:sz w:val="28"/>
          <w:szCs w:val="28"/>
        </w:rPr>
        <w:t>, therefore,</w:t>
      </w:r>
      <w:r w:rsidRPr="00C41650">
        <w:rPr>
          <w:bCs/>
          <w:iCs/>
          <w:sz w:val="28"/>
          <w:szCs w:val="28"/>
        </w:rPr>
        <w:t xml:space="preserve"> should in general be limited to those that </w:t>
      </w:r>
      <w:r w:rsidR="0081378C">
        <w:rPr>
          <w:bCs/>
          <w:iCs/>
          <w:sz w:val="28"/>
          <w:szCs w:val="28"/>
        </w:rPr>
        <w:t>are</w:t>
      </w:r>
      <w:r w:rsidRPr="00C41650">
        <w:rPr>
          <w:bCs/>
          <w:iCs/>
          <w:sz w:val="28"/>
          <w:szCs w:val="28"/>
        </w:rPr>
        <w:t xml:space="preserve"> considered ‘</w:t>
      </w:r>
      <w:r w:rsidR="0081378C">
        <w:rPr>
          <w:bCs/>
          <w:iCs/>
          <w:sz w:val="28"/>
          <w:szCs w:val="28"/>
        </w:rPr>
        <w:t xml:space="preserve">desirable </w:t>
      </w:r>
      <w:r w:rsidR="00353DB9" w:rsidRPr="00C41650">
        <w:rPr>
          <w:bCs/>
          <w:iCs/>
          <w:sz w:val="28"/>
          <w:szCs w:val="28"/>
        </w:rPr>
        <w:t>supplemental</w:t>
      </w:r>
      <w:r w:rsidR="00AB16C5">
        <w:rPr>
          <w:bCs/>
          <w:iCs/>
          <w:sz w:val="28"/>
          <w:szCs w:val="28"/>
        </w:rPr>
        <w:t xml:space="preserve"> </w:t>
      </w:r>
      <w:r w:rsidRPr="00C41650">
        <w:rPr>
          <w:bCs/>
          <w:iCs/>
          <w:sz w:val="28"/>
          <w:szCs w:val="28"/>
        </w:rPr>
        <w:t>reading’</w:t>
      </w:r>
      <w:r w:rsidR="0081378C">
        <w:rPr>
          <w:bCs/>
          <w:iCs/>
          <w:sz w:val="28"/>
          <w:szCs w:val="28"/>
        </w:rPr>
        <w:t xml:space="preserve">. </w:t>
      </w:r>
      <w:r w:rsidRPr="00C41650">
        <w:rPr>
          <w:bCs/>
          <w:iCs/>
          <w:sz w:val="28"/>
          <w:szCs w:val="28"/>
        </w:rPr>
        <w:t>Number the references in the order they appear</w:t>
      </w:r>
      <w:r w:rsidR="00353DB9" w:rsidRPr="00C41650">
        <w:rPr>
          <w:bCs/>
          <w:iCs/>
          <w:sz w:val="28"/>
          <w:szCs w:val="28"/>
        </w:rPr>
        <w:t xml:space="preserve"> in the text</w:t>
      </w:r>
      <w:r w:rsidRPr="00C41650">
        <w:rPr>
          <w:bCs/>
          <w:iCs/>
          <w:sz w:val="28"/>
          <w:szCs w:val="28"/>
        </w:rPr>
        <w:t>, using the reference number as a superscript at the relevant point in the text.</w:t>
      </w:r>
    </w:p>
    <w:p w14:paraId="29DF7E35" w14:textId="77777777" w:rsidR="001A23BB" w:rsidRPr="00C41650" w:rsidRDefault="001A23BB" w:rsidP="00C41650">
      <w:pPr>
        <w:widowControl w:val="0"/>
        <w:autoSpaceDE w:val="0"/>
        <w:autoSpaceDN w:val="0"/>
        <w:adjustRightInd w:val="0"/>
        <w:spacing w:line="273" w:lineRule="auto"/>
        <w:ind w:left="720" w:right="1020"/>
        <w:rPr>
          <w:bCs/>
          <w:iCs/>
          <w:sz w:val="28"/>
          <w:szCs w:val="28"/>
        </w:rPr>
      </w:pPr>
    </w:p>
    <w:p w14:paraId="1E88F73F" w14:textId="3A849905" w:rsidR="00CA25AA" w:rsidRDefault="001A23BB" w:rsidP="00C41650">
      <w:pPr>
        <w:widowControl w:val="0"/>
        <w:autoSpaceDE w:val="0"/>
        <w:autoSpaceDN w:val="0"/>
        <w:adjustRightInd w:val="0"/>
        <w:spacing w:line="273" w:lineRule="auto"/>
        <w:ind w:left="720" w:right="1020"/>
        <w:rPr>
          <w:sz w:val="28"/>
          <w:szCs w:val="28"/>
        </w:rPr>
      </w:pPr>
      <w:r w:rsidRPr="00C41650">
        <w:rPr>
          <w:sz w:val="28"/>
          <w:szCs w:val="28"/>
        </w:rPr>
        <w:t xml:space="preserve">Reference style should adhere to the format set forth in the Uniform Requirements for Manuscripts Submitted to Biomedical Journals </w:t>
      </w:r>
      <w:r w:rsidRPr="00C41650">
        <w:rPr>
          <w:sz w:val="28"/>
          <w:szCs w:val="28"/>
        </w:rPr>
        <w:lastRenderedPageBreak/>
        <w:t>prepared by the International Commi</w:t>
      </w:r>
      <w:r w:rsidR="00CA25AA">
        <w:rPr>
          <w:sz w:val="28"/>
          <w:szCs w:val="28"/>
        </w:rPr>
        <w:t>ttee of Medical Journal Editors:</w:t>
      </w:r>
    </w:p>
    <w:p w14:paraId="5C8A2399" w14:textId="77777777" w:rsidR="00CA25AA" w:rsidRDefault="00CA25AA" w:rsidP="00C41650">
      <w:pPr>
        <w:widowControl w:val="0"/>
        <w:autoSpaceDE w:val="0"/>
        <w:autoSpaceDN w:val="0"/>
        <w:adjustRightInd w:val="0"/>
        <w:spacing w:line="273" w:lineRule="auto"/>
        <w:ind w:left="720" w:right="1020"/>
        <w:rPr>
          <w:sz w:val="28"/>
          <w:szCs w:val="28"/>
        </w:rPr>
      </w:pPr>
    </w:p>
    <w:p w14:paraId="0BEF3900" w14:textId="61F92996" w:rsidR="00CA25AA" w:rsidRDefault="00CA25AA" w:rsidP="00C41650">
      <w:pPr>
        <w:widowControl w:val="0"/>
        <w:autoSpaceDE w:val="0"/>
        <w:autoSpaceDN w:val="0"/>
        <w:adjustRightInd w:val="0"/>
        <w:spacing w:line="273" w:lineRule="auto"/>
        <w:ind w:left="720" w:right="1020"/>
        <w:jc w:val="center"/>
        <w:rPr>
          <w:sz w:val="28"/>
          <w:szCs w:val="28"/>
        </w:rPr>
      </w:pPr>
      <w:hyperlink r:id="rId11" w:history="1">
        <w:r w:rsidRPr="006507BC">
          <w:rPr>
            <w:rStyle w:val="Hyperlink"/>
            <w:sz w:val="28"/>
            <w:szCs w:val="28"/>
          </w:rPr>
          <w:t>http://www.icmje.org</w:t>
        </w:r>
      </w:hyperlink>
      <w:r>
        <w:rPr>
          <w:sz w:val="28"/>
          <w:szCs w:val="28"/>
        </w:rPr>
        <w:t xml:space="preserve"> </w:t>
      </w:r>
    </w:p>
    <w:p w14:paraId="20119A0A" w14:textId="77777777" w:rsidR="00CA25AA" w:rsidRDefault="00CA25AA" w:rsidP="00C41650">
      <w:pPr>
        <w:widowControl w:val="0"/>
        <w:autoSpaceDE w:val="0"/>
        <w:autoSpaceDN w:val="0"/>
        <w:adjustRightInd w:val="0"/>
        <w:spacing w:line="273" w:lineRule="auto"/>
        <w:ind w:left="720" w:right="1020"/>
        <w:rPr>
          <w:sz w:val="28"/>
          <w:szCs w:val="28"/>
        </w:rPr>
      </w:pPr>
    </w:p>
    <w:p w14:paraId="21633A07" w14:textId="0781F7F1" w:rsidR="00775C9C" w:rsidRDefault="001A23BB" w:rsidP="00C41650">
      <w:pPr>
        <w:widowControl w:val="0"/>
        <w:autoSpaceDE w:val="0"/>
        <w:autoSpaceDN w:val="0"/>
        <w:adjustRightInd w:val="0"/>
        <w:spacing w:line="273" w:lineRule="auto"/>
        <w:ind w:left="720" w:right="1020"/>
        <w:rPr>
          <w:sz w:val="28"/>
          <w:szCs w:val="28"/>
        </w:rPr>
      </w:pPr>
      <w:r w:rsidRPr="00C41650">
        <w:rPr>
          <w:sz w:val="28"/>
          <w:szCs w:val="28"/>
        </w:rPr>
        <w:t>Abbreviations for journal titles should follow Index Medi</w:t>
      </w:r>
      <w:r w:rsidR="00CA25AA">
        <w:rPr>
          <w:sz w:val="28"/>
          <w:szCs w:val="28"/>
        </w:rPr>
        <w:t>cus format:</w:t>
      </w:r>
    </w:p>
    <w:p w14:paraId="63D84D73" w14:textId="77777777" w:rsidR="00CA25AA" w:rsidRDefault="00CA25AA" w:rsidP="00C41650">
      <w:pPr>
        <w:widowControl w:val="0"/>
        <w:autoSpaceDE w:val="0"/>
        <w:autoSpaceDN w:val="0"/>
        <w:adjustRightInd w:val="0"/>
        <w:spacing w:line="273" w:lineRule="auto"/>
        <w:ind w:left="720" w:right="1020"/>
        <w:rPr>
          <w:sz w:val="28"/>
          <w:szCs w:val="28"/>
        </w:rPr>
      </w:pPr>
    </w:p>
    <w:p w14:paraId="76A0E0C3" w14:textId="3E495685" w:rsidR="00CA25AA" w:rsidRPr="00C41650" w:rsidRDefault="00CA25AA" w:rsidP="00C41650">
      <w:pPr>
        <w:widowControl w:val="0"/>
        <w:autoSpaceDE w:val="0"/>
        <w:autoSpaceDN w:val="0"/>
        <w:adjustRightInd w:val="0"/>
        <w:spacing w:line="273" w:lineRule="auto"/>
        <w:ind w:left="720" w:right="1020"/>
        <w:jc w:val="center"/>
        <w:rPr>
          <w:sz w:val="28"/>
          <w:szCs w:val="28"/>
        </w:rPr>
      </w:pPr>
      <w:hyperlink r:id="rId12" w:history="1">
        <w:r w:rsidRPr="006507BC">
          <w:rPr>
            <w:rStyle w:val="Hyperlink"/>
            <w:sz w:val="28"/>
            <w:szCs w:val="28"/>
          </w:rPr>
          <w:t>http://www2.bg.am.poznan.pl/czasopisma/medicus.php?lang=eng</w:t>
        </w:r>
      </w:hyperlink>
      <w:r>
        <w:rPr>
          <w:sz w:val="28"/>
          <w:szCs w:val="28"/>
        </w:rPr>
        <w:t xml:space="preserve"> </w:t>
      </w:r>
    </w:p>
    <w:p w14:paraId="389A37BD" w14:textId="77777777" w:rsidR="00775C9C" w:rsidRPr="00C41650" w:rsidRDefault="00775C9C" w:rsidP="00C41650">
      <w:pPr>
        <w:widowControl w:val="0"/>
        <w:autoSpaceDE w:val="0"/>
        <w:autoSpaceDN w:val="0"/>
        <w:adjustRightInd w:val="0"/>
        <w:spacing w:line="273" w:lineRule="auto"/>
        <w:ind w:left="720" w:right="1020"/>
        <w:rPr>
          <w:sz w:val="28"/>
          <w:szCs w:val="28"/>
        </w:rPr>
      </w:pPr>
    </w:p>
    <w:p w14:paraId="292A8607" w14:textId="5E4F4208" w:rsidR="003900B7" w:rsidRDefault="009F04FB" w:rsidP="00C41650">
      <w:pPr>
        <w:widowControl w:val="0"/>
        <w:autoSpaceDE w:val="0"/>
        <w:autoSpaceDN w:val="0"/>
        <w:adjustRightInd w:val="0"/>
        <w:spacing w:line="273" w:lineRule="auto"/>
        <w:ind w:left="720" w:right="1020"/>
        <w:rPr>
          <w:sz w:val="28"/>
          <w:szCs w:val="28"/>
        </w:rPr>
      </w:pPr>
      <w:r w:rsidRPr="00C41650">
        <w:rPr>
          <w:sz w:val="28"/>
          <w:szCs w:val="28"/>
        </w:rPr>
        <w:t xml:space="preserve">Examples of </w:t>
      </w:r>
      <w:r w:rsidR="007054B0" w:rsidRPr="00C41650">
        <w:rPr>
          <w:sz w:val="28"/>
          <w:szCs w:val="28"/>
        </w:rPr>
        <w:t>the recommended</w:t>
      </w:r>
      <w:r w:rsidRPr="00C41650">
        <w:rPr>
          <w:sz w:val="28"/>
          <w:szCs w:val="28"/>
        </w:rPr>
        <w:t xml:space="preserve"> format</w:t>
      </w:r>
      <w:r w:rsidR="007054B0" w:rsidRPr="00C41650">
        <w:rPr>
          <w:sz w:val="28"/>
          <w:szCs w:val="28"/>
        </w:rPr>
        <w:t xml:space="preserve"> for references</w:t>
      </w:r>
      <w:r w:rsidR="00775C9C" w:rsidRPr="00C41650">
        <w:rPr>
          <w:sz w:val="28"/>
          <w:szCs w:val="28"/>
        </w:rPr>
        <w:t xml:space="preserve"> are noted below and</w:t>
      </w:r>
      <w:r w:rsidR="007054B0" w:rsidRPr="00C41650">
        <w:rPr>
          <w:sz w:val="28"/>
          <w:szCs w:val="28"/>
        </w:rPr>
        <w:t xml:space="preserve"> can be found at</w:t>
      </w:r>
      <w:r w:rsidR="00CA25AA">
        <w:rPr>
          <w:sz w:val="28"/>
          <w:szCs w:val="28"/>
        </w:rPr>
        <w:t>:</w:t>
      </w:r>
    </w:p>
    <w:p w14:paraId="2E1F2D7D" w14:textId="77777777" w:rsidR="003900B7" w:rsidRDefault="003900B7" w:rsidP="00C41650">
      <w:pPr>
        <w:widowControl w:val="0"/>
        <w:autoSpaceDE w:val="0"/>
        <w:autoSpaceDN w:val="0"/>
        <w:adjustRightInd w:val="0"/>
        <w:spacing w:line="273" w:lineRule="auto"/>
        <w:ind w:left="720" w:right="1020"/>
        <w:rPr>
          <w:sz w:val="28"/>
          <w:szCs w:val="28"/>
        </w:rPr>
      </w:pPr>
    </w:p>
    <w:p w14:paraId="487BE197" w14:textId="6EE032C7" w:rsidR="00353DB9" w:rsidRPr="00C41650" w:rsidRDefault="007054B0" w:rsidP="00C41650">
      <w:pPr>
        <w:widowControl w:val="0"/>
        <w:autoSpaceDE w:val="0"/>
        <w:autoSpaceDN w:val="0"/>
        <w:adjustRightInd w:val="0"/>
        <w:spacing w:line="273" w:lineRule="auto"/>
        <w:ind w:left="720" w:right="1020"/>
        <w:jc w:val="center"/>
        <w:rPr>
          <w:bCs/>
          <w:iCs/>
          <w:sz w:val="28"/>
          <w:szCs w:val="28"/>
        </w:rPr>
      </w:pPr>
      <w:hyperlink r:id="rId13" w:history="1">
        <w:r w:rsidRPr="00C41650">
          <w:rPr>
            <w:rStyle w:val="Hyperlink"/>
            <w:sz w:val="28"/>
            <w:szCs w:val="28"/>
          </w:rPr>
          <w:t>https://www.nlm.nih.gov/bsd/uniform_requirements.html</w:t>
        </w:r>
      </w:hyperlink>
    </w:p>
    <w:p w14:paraId="1D0B28A0" w14:textId="77777777" w:rsidR="00A66612" w:rsidRPr="00C41650" w:rsidRDefault="00A66612" w:rsidP="00C41650">
      <w:pPr>
        <w:widowControl w:val="0"/>
        <w:autoSpaceDE w:val="0"/>
        <w:autoSpaceDN w:val="0"/>
        <w:adjustRightInd w:val="0"/>
        <w:spacing w:line="262" w:lineRule="auto"/>
        <w:ind w:right="1020"/>
        <w:rPr>
          <w:bCs/>
          <w:iCs/>
          <w:sz w:val="28"/>
          <w:szCs w:val="28"/>
        </w:rPr>
      </w:pPr>
    </w:p>
    <w:p w14:paraId="5F2FF93E" w14:textId="26F20A2C" w:rsidR="00956EEB" w:rsidRPr="00C41650" w:rsidRDefault="00A66612" w:rsidP="00C41650">
      <w:pPr>
        <w:widowControl w:val="0"/>
        <w:tabs>
          <w:tab w:val="left" w:pos="300"/>
        </w:tabs>
        <w:autoSpaceDE w:val="0"/>
        <w:autoSpaceDN w:val="0"/>
        <w:adjustRightInd w:val="0"/>
        <w:spacing w:line="263" w:lineRule="auto"/>
        <w:ind w:left="720" w:right="1260"/>
        <w:rPr>
          <w:bCs/>
          <w:iCs/>
          <w:sz w:val="28"/>
          <w:szCs w:val="28"/>
        </w:rPr>
      </w:pPr>
      <w:r w:rsidRPr="00C41650">
        <w:rPr>
          <w:bCs/>
          <w:iCs/>
          <w:sz w:val="28"/>
          <w:szCs w:val="28"/>
        </w:rPr>
        <w:t>1.</w:t>
      </w:r>
      <w:r w:rsidR="00DF50DB" w:rsidRPr="00C41650">
        <w:rPr>
          <w:bCs/>
          <w:iCs/>
          <w:sz w:val="28"/>
          <w:szCs w:val="28"/>
        </w:rPr>
        <w:t xml:space="preserve"> </w:t>
      </w:r>
      <w:r w:rsidRPr="00C41650">
        <w:rPr>
          <w:bCs/>
          <w:iCs/>
          <w:sz w:val="28"/>
          <w:szCs w:val="28"/>
        </w:rPr>
        <w:t xml:space="preserve">Reynolds F, </w:t>
      </w:r>
      <w:r w:rsidR="00C11397" w:rsidRPr="00AB16C5">
        <w:rPr>
          <w:bCs/>
          <w:iCs/>
          <w:sz w:val="28"/>
          <w:szCs w:val="28"/>
        </w:rPr>
        <w:t>O ‘</w:t>
      </w:r>
      <w:r w:rsidRPr="00C41650">
        <w:rPr>
          <w:bCs/>
          <w:iCs/>
          <w:sz w:val="28"/>
          <w:szCs w:val="28"/>
        </w:rPr>
        <w:t xml:space="preserve">Sullivan G. Lumbar puncture and headache. </w:t>
      </w:r>
      <w:r w:rsidR="001B5041" w:rsidRPr="00C41650">
        <w:rPr>
          <w:bCs/>
          <w:iCs/>
          <w:sz w:val="28"/>
          <w:szCs w:val="28"/>
        </w:rPr>
        <w:t xml:space="preserve">‘Atraumatic needle’ is a better </w:t>
      </w:r>
      <w:r w:rsidRPr="00C41650">
        <w:rPr>
          <w:bCs/>
          <w:iCs/>
          <w:sz w:val="28"/>
          <w:szCs w:val="28"/>
        </w:rPr>
        <w:t xml:space="preserve">term than ‘blunt needle’. </w:t>
      </w:r>
      <w:r w:rsidRPr="00C41650">
        <w:rPr>
          <w:bCs/>
          <w:i/>
          <w:sz w:val="28"/>
          <w:szCs w:val="28"/>
        </w:rPr>
        <w:t xml:space="preserve">Br Med J </w:t>
      </w:r>
      <w:r w:rsidRPr="00C41650">
        <w:rPr>
          <w:bCs/>
          <w:iCs/>
          <w:sz w:val="28"/>
          <w:szCs w:val="28"/>
        </w:rPr>
        <w:t>1998;</w:t>
      </w:r>
      <w:r w:rsidRPr="00C41650">
        <w:rPr>
          <w:bCs/>
          <w:i/>
          <w:sz w:val="28"/>
          <w:szCs w:val="28"/>
        </w:rPr>
        <w:t xml:space="preserve"> </w:t>
      </w:r>
      <w:r w:rsidRPr="00C41650">
        <w:rPr>
          <w:b/>
          <w:iCs/>
          <w:sz w:val="28"/>
          <w:szCs w:val="28"/>
        </w:rPr>
        <w:t>316</w:t>
      </w:r>
      <w:r w:rsidRPr="00C41650">
        <w:rPr>
          <w:bCs/>
          <w:iCs/>
          <w:sz w:val="28"/>
          <w:szCs w:val="28"/>
        </w:rPr>
        <w:t>: 1018.</w:t>
      </w:r>
      <w:r w:rsidRPr="00C41650">
        <w:rPr>
          <w:bCs/>
          <w:i/>
          <w:sz w:val="28"/>
          <w:szCs w:val="28"/>
        </w:rPr>
        <w:t xml:space="preserve"> </w:t>
      </w:r>
    </w:p>
    <w:p w14:paraId="4EFE5D9F" w14:textId="77777777" w:rsidR="00A66612" w:rsidRPr="00C41650" w:rsidRDefault="00A66612" w:rsidP="00C41650">
      <w:pPr>
        <w:widowControl w:val="0"/>
        <w:tabs>
          <w:tab w:val="left" w:pos="300"/>
        </w:tabs>
        <w:autoSpaceDE w:val="0"/>
        <w:autoSpaceDN w:val="0"/>
        <w:adjustRightInd w:val="0"/>
        <w:spacing w:line="263" w:lineRule="auto"/>
        <w:ind w:left="720" w:right="1260"/>
        <w:rPr>
          <w:bCs/>
          <w:iCs/>
          <w:sz w:val="28"/>
          <w:szCs w:val="28"/>
        </w:rPr>
      </w:pPr>
    </w:p>
    <w:p w14:paraId="7F889098" w14:textId="09DC9779" w:rsidR="00956EEB" w:rsidRDefault="00A66612" w:rsidP="00C41650">
      <w:pPr>
        <w:widowControl w:val="0"/>
        <w:tabs>
          <w:tab w:val="left" w:pos="300"/>
        </w:tabs>
        <w:autoSpaceDE w:val="0"/>
        <w:autoSpaceDN w:val="0"/>
        <w:adjustRightInd w:val="0"/>
        <w:spacing w:line="282" w:lineRule="auto"/>
        <w:ind w:left="720" w:right="1200"/>
        <w:rPr>
          <w:bCs/>
          <w:iCs/>
          <w:sz w:val="28"/>
          <w:szCs w:val="28"/>
        </w:rPr>
      </w:pPr>
      <w:r w:rsidRPr="00C41650">
        <w:rPr>
          <w:bCs/>
          <w:iCs/>
          <w:sz w:val="28"/>
          <w:szCs w:val="28"/>
        </w:rPr>
        <w:t>2.</w:t>
      </w:r>
      <w:r w:rsidR="00DF50DB" w:rsidRPr="00C41650">
        <w:rPr>
          <w:bCs/>
          <w:iCs/>
          <w:sz w:val="28"/>
          <w:szCs w:val="28"/>
        </w:rPr>
        <w:t xml:space="preserve"> </w:t>
      </w:r>
      <w:r w:rsidRPr="00C41650">
        <w:rPr>
          <w:bCs/>
          <w:iCs/>
          <w:sz w:val="28"/>
          <w:szCs w:val="28"/>
        </w:rPr>
        <w:t xml:space="preserve">Costigan SN, Sprigge JS. Dural puncture: the patients’ perspective. A patient survey of cases at a DGH maternity unit 1983–1993. </w:t>
      </w:r>
      <w:r w:rsidRPr="00C41650">
        <w:rPr>
          <w:bCs/>
          <w:i/>
          <w:sz w:val="28"/>
          <w:szCs w:val="28"/>
        </w:rPr>
        <w:t>Acta Anaesthesiol Scand</w:t>
      </w:r>
      <w:r w:rsidRPr="00C41650">
        <w:rPr>
          <w:bCs/>
          <w:iCs/>
          <w:sz w:val="28"/>
          <w:szCs w:val="28"/>
        </w:rPr>
        <w:t xml:space="preserve"> 1996; </w:t>
      </w:r>
      <w:r w:rsidRPr="00C41650">
        <w:rPr>
          <w:b/>
          <w:iCs/>
          <w:sz w:val="28"/>
          <w:szCs w:val="28"/>
        </w:rPr>
        <w:t>40</w:t>
      </w:r>
      <w:r w:rsidRPr="00C41650">
        <w:rPr>
          <w:bCs/>
          <w:iCs/>
          <w:sz w:val="28"/>
          <w:szCs w:val="28"/>
        </w:rPr>
        <w:t xml:space="preserve">: 710–14. </w:t>
      </w:r>
    </w:p>
    <w:p w14:paraId="722DB970" w14:textId="77777777" w:rsidR="00956EEB" w:rsidRPr="00C41650" w:rsidRDefault="00956EEB" w:rsidP="00C41650">
      <w:pPr>
        <w:widowControl w:val="0"/>
        <w:tabs>
          <w:tab w:val="left" w:pos="300"/>
        </w:tabs>
        <w:autoSpaceDE w:val="0"/>
        <w:autoSpaceDN w:val="0"/>
        <w:adjustRightInd w:val="0"/>
        <w:spacing w:line="282" w:lineRule="auto"/>
        <w:ind w:left="720" w:right="1200"/>
        <w:rPr>
          <w:bCs/>
          <w:iCs/>
          <w:sz w:val="28"/>
          <w:szCs w:val="28"/>
        </w:rPr>
      </w:pPr>
    </w:p>
    <w:p w14:paraId="76642C1E" w14:textId="6EABBAC5" w:rsidR="00956EEB" w:rsidRDefault="00A66612" w:rsidP="00C41650">
      <w:pPr>
        <w:widowControl w:val="0"/>
        <w:tabs>
          <w:tab w:val="left" w:pos="300"/>
        </w:tabs>
        <w:autoSpaceDE w:val="0"/>
        <w:autoSpaceDN w:val="0"/>
        <w:adjustRightInd w:val="0"/>
        <w:spacing w:line="282" w:lineRule="auto"/>
        <w:ind w:left="720" w:right="1200"/>
        <w:rPr>
          <w:bCs/>
          <w:iCs/>
          <w:sz w:val="28"/>
          <w:szCs w:val="28"/>
        </w:rPr>
      </w:pPr>
      <w:r w:rsidRPr="00C41650">
        <w:rPr>
          <w:bCs/>
          <w:iCs/>
          <w:sz w:val="28"/>
          <w:szCs w:val="28"/>
        </w:rPr>
        <w:t>3.</w:t>
      </w:r>
      <w:r w:rsidR="00DF50DB" w:rsidRPr="00C41650">
        <w:rPr>
          <w:bCs/>
          <w:iCs/>
          <w:sz w:val="28"/>
          <w:szCs w:val="28"/>
        </w:rPr>
        <w:t xml:space="preserve"> </w:t>
      </w:r>
      <w:r w:rsidRPr="00C41650">
        <w:rPr>
          <w:bCs/>
          <w:iCs/>
          <w:sz w:val="28"/>
          <w:szCs w:val="28"/>
        </w:rPr>
        <w:t xml:space="preserve">Spriggs DA, Burn DJ, French J, Cartlidge NE, Bates D. Is bedrest useful after diagnostic lumbar puncture? </w:t>
      </w:r>
      <w:r w:rsidRPr="00C41650">
        <w:rPr>
          <w:bCs/>
          <w:i/>
          <w:sz w:val="28"/>
          <w:szCs w:val="28"/>
        </w:rPr>
        <w:t>Postgrad Med</w:t>
      </w:r>
      <w:r w:rsidRPr="00C41650">
        <w:rPr>
          <w:bCs/>
          <w:iCs/>
          <w:sz w:val="28"/>
          <w:szCs w:val="28"/>
        </w:rPr>
        <w:t xml:space="preserve"> </w:t>
      </w:r>
      <w:r w:rsidRPr="00C41650">
        <w:rPr>
          <w:bCs/>
          <w:i/>
          <w:sz w:val="28"/>
          <w:szCs w:val="28"/>
        </w:rPr>
        <w:t xml:space="preserve">J </w:t>
      </w:r>
      <w:r w:rsidRPr="00C41650">
        <w:rPr>
          <w:bCs/>
          <w:iCs/>
          <w:sz w:val="28"/>
          <w:szCs w:val="28"/>
        </w:rPr>
        <w:t>1992;</w:t>
      </w:r>
      <w:r w:rsidRPr="00C41650">
        <w:rPr>
          <w:bCs/>
          <w:i/>
          <w:sz w:val="28"/>
          <w:szCs w:val="28"/>
        </w:rPr>
        <w:t xml:space="preserve"> </w:t>
      </w:r>
      <w:r w:rsidRPr="00C41650">
        <w:rPr>
          <w:b/>
          <w:iCs/>
          <w:sz w:val="28"/>
          <w:szCs w:val="28"/>
        </w:rPr>
        <w:t>68</w:t>
      </w:r>
      <w:r w:rsidRPr="00C41650">
        <w:rPr>
          <w:bCs/>
          <w:iCs/>
          <w:sz w:val="28"/>
          <w:szCs w:val="28"/>
        </w:rPr>
        <w:t>: 581–3.</w:t>
      </w:r>
    </w:p>
    <w:p w14:paraId="4462FD79" w14:textId="4D291226" w:rsidR="00956EEB" w:rsidRPr="00C41650" w:rsidRDefault="00A66612" w:rsidP="00C41650">
      <w:pPr>
        <w:widowControl w:val="0"/>
        <w:tabs>
          <w:tab w:val="left" w:pos="300"/>
        </w:tabs>
        <w:autoSpaceDE w:val="0"/>
        <w:autoSpaceDN w:val="0"/>
        <w:adjustRightInd w:val="0"/>
        <w:spacing w:line="262" w:lineRule="auto"/>
        <w:ind w:left="720" w:right="1080"/>
        <w:rPr>
          <w:bCs/>
          <w:iCs/>
          <w:sz w:val="28"/>
          <w:szCs w:val="28"/>
        </w:rPr>
      </w:pPr>
      <w:r w:rsidRPr="00C41650">
        <w:rPr>
          <w:bCs/>
          <w:i/>
          <w:sz w:val="28"/>
          <w:szCs w:val="28"/>
        </w:rPr>
        <w:t xml:space="preserve"> </w:t>
      </w:r>
    </w:p>
    <w:p w14:paraId="446B5553" w14:textId="77777777" w:rsidR="00A66612" w:rsidRPr="00C41650" w:rsidRDefault="00A66612" w:rsidP="00C41650">
      <w:pPr>
        <w:widowControl w:val="0"/>
        <w:tabs>
          <w:tab w:val="left" w:pos="300"/>
        </w:tabs>
        <w:autoSpaceDE w:val="0"/>
        <w:autoSpaceDN w:val="0"/>
        <w:adjustRightInd w:val="0"/>
        <w:spacing w:line="262" w:lineRule="auto"/>
        <w:ind w:left="720" w:right="1080"/>
        <w:rPr>
          <w:bCs/>
          <w:iCs/>
          <w:sz w:val="28"/>
          <w:szCs w:val="28"/>
        </w:rPr>
      </w:pPr>
      <w:r w:rsidRPr="00C41650">
        <w:rPr>
          <w:bCs/>
          <w:iCs/>
          <w:sz w:val="28"/>
          <w:szCs w:val="28"/>
        </w:rPr>
        <w:t xml:space="preserve">References to </w:t>
      </w:r>
      <w:r w:rsidR="001B5041" w:rsidRPr="00C41650">
        <w:rPr>
          <w:bCs/>
          <w:iCs/>
          <w:sz w:val="28"/>
          <w:szCs w:val="28"/>
        </w:rPr>
        <w:t>text</w:t>
      </w:r>
      <w:r w:rsidRPr="00C41650">
        <w:rPr>
          <w:bCs/>
          <w:iCs/>
          <w:sz w:val="28"/>
          <w:szCs w:val="28"/>
        </w:rPr>
        <w:t>books should give book title, place of publication, publisher and year; those of multiple authorship should also include chapter title, first and last page numbers, and names and initials of editors. For example:</w:t>
      </w:r>
    </w:p>
    <w:p w14:paraId="64B51988" w14:textId="77777777" w:rsidR="00A66612" w:rsidRPr="00C41650" w:rsidRDefault="00A66612" w:rsidP="00C41650">
      <w:pPr>
        <w:widowControl w:val="0"/>
        <w:autoSpaceDE w:val="0"/>
        <w:autoSpaceDN w:val="0"/>
        <w:adjustRightInd w:val="0"/>
        <w:spacing w:line="198" w:lineRule="exact"/>
        <w:ind w:left="600" w:right="1020"/>
        <w:rPr>
          <w:bCs/>
          <w:iCs/>
          <w:sz w:val="28"/>
          <w:szCs w:val="28"/>
        </w:rPr>
      </w:pPr>
    </w:p>
    <w:p w14:paraId="12A16215" w14:textId="3BAA1BF0" w:rsidR="00A66612" w:rsidRPr="00C41650" w:rsidRDefault="00A66612" w:rsidP="00C41650">
      <w:pPr>
        <w:widowControl w:val="0"/>
        <w:tabs>
          <w:tab w:val="left" w:pos="300"/>
        </w:tabs>
        <w:autoSpaceDE w:val="0"/>
        <w:autoSpaceDN w:val="0"/>
        <w:adjustRightInd w:val="0"/>
        <w:spacing w:line="258" w:lineRule="auto"/>
        <w:ind w:left="900" w:right="1340"/>
        <w:rPr>
          <w:bCs/>
          <w:iCs/>
          <w:sz w:val="28"/>
          <w:szCs w:val="28"/>
        </w:rPr>
      </w:pPr>
      <w:r w:rsidRPr="00C41650">
        <w:rPr>
          <w:bCs/>
          <w:iCs/>
          <w:sz w:val="28"/>
          <w:szCs w:val="28"/>
        </w:rPr>
        <w:t>1.</w:t>
      </w:r>
      <w:r w:rsidR="00DF50DB" w:rsidRPr="00C41650">
        <w:rPr>
          <w:bCs/>
          <w:iCs/>
          <w:sz w:val="28"/>
          <w:szCs w:val="28"/>
        </w:rPr>
        <w:t xml:space="preserve"> </w:t>
      </w:r>
      <w:r w:rsidRPr="00C41650">
        <w:rPr>
          <w:bCs/>
          <w:iCs/>
          <w:sz w:val="28"/>
          <w:szCs w:val="28"/>
        </w:rPr>
        <w:t xml:space="preserve">Roberts F. Chapter 22: Ear, nose and throat surgery. In: Allman KG, Wilson IH, eds. Oxford handbook of Anaesthesia (1st edition) Oxford: Oxford University Press, 2001: 506-39. </w:t>
      </w:r>
    </w:p>
    <w:p w14:paraId="2F4E72A9" w14:textId="77777777" w:rsidR="00DF50DB" w:rsidRPr="00C41650" w:rsidRDefault="00DF50DB" w:rsidP="00C41650">
      <w:pPr>
        <w:widowControl w:val="0"/>
        <w:tabs>
          <w:tab w:val="left" w:pos="300"/>
        </w:tabs>
        <w:autoSpaceDE w:val="0"/>
        <w:autoSpaceDN w:val="0"/>
        <w:adjustRightInd w:val="0"/>
        <w:spacing w:line="258" w:lineRule="auto"/>
        <w:ind w:left="900" w:right="1340"/>
        <w:rPr>
          <w:bCs/>
          <w:iCs/>
          <w:sz w:val="28"/>
          <w:szCs w:val="28"/>
        </w:rPr>
      </w:pPr>
    </w:p>
    <w:p w14:paraId="04865351" w14:textId="0971E0DC" w:rsidR="001A23BB" w:rsidRPr="00C41650" w:rsidRDefault="001A23BB" w:rsidP="00C41650">
      <w:pPr>
        <w:widowControl w:val="0"/>
        <w:autoSpaceDE w:val="0"/>
        <w:autoSpaceDN w:val="0"/>
        <w:adjustRightInd w:val="0"/>
        <w:spacing w:line="262" w:lineRule="auto"/>
        <w:ind w:left="720" w:right="1020"/>
        <w:rPr>
          <w:bCs/>
          <w:iCs/>
          <w:sz w:val="28"/>
          <w:szCs w:val="28"/>
        </w:rPr>
      </w:pPr>
      <w:r w:rsidRPr="00C41650">
        <w:rPr>
          <w:bCs/>
          <w:iCs/>
          <w:sz w:val="28"/>
          <w:szCs w:val="28"/>
        </w:rPr>
        <w:lastRenderedPageBreak/>
        <w:t>Unpublished manuscripts in preparation or submitted yet not accepted for publication and personal communications and unpublished observations should be referred to as such in the text.</w:t>
      </w:r>
    </w:p>
    <w:p w14:paraId="362D217D" w14:textId="77777777" w:rsidR="003900B7" w:rsidRDefault="003900B7" w:rsidP="00C41650">
      <w:pPr>
        <w:widowControl w:val="0"/>
        <w:autoSpaceDE w:val="0"/>
        <w:autoSpaceDN w:val="0"/>
        <w:adjustRightInd w:val="0"/>
        <w:spacing w:line="262" w:lineRule="auto"/>
        <w:ind w:left="720" w:right="1020"/>
        <w:rPr>
          <w:bCs/>
          <w:iCs/>
          <w:sz w:val="28"/>
          <w:szCs w:val="28"/>
        </w:rPr>
      </w:pPr>
    </w:p>
    <w:p w14:paraId="3E7DB4D1" w14:textId="70CC0866" w:rsidR="00DF50DB" w:rsidRPr="00C41650" w:rsidRDefault="00DF50DB" w:rsidP="00C41650">
      <w:pPr>
        <w:widowControl w:val="0"/>
        <w:autoSpaceDE w:val="0"/>
        <w:autoSpaceDN w:val="0"/>
        <w:adjustRightInd w:val="0"/>
        <w:spacing w:line="262" w:lineRule="auto"/>
        <w:ind w:left="720" w:right="1020"/>
        <w:rPr>
          <w:bCs/>
          <w:iCs/>
          <w:sz w:val="28"/>
          <w:szCs w:val="28"/>
        </w:rPr>
      </w:pPr>
      <w:r w:rsidRPr="00C41650">
        <w:rPr>
          <w:bCs/>
          <w:iCs/>
          <w:sz w:val="28"/>
          <w:szCs w:val="28"/>
        </w:rPr>
        <w:t xml:space="preserve">Articles accepted </w:t>
      </w:r>
      <w:r w:rsidR="00956EEB">
        <w:rPr>
          <w:bCs/>
          <w:iCs/>
          <w:sz w:val="28"/>
          <w:szCs w:val="28"/>
        </w:rPr>
        <w:t xml:space="preserve">and </w:t>
      </w:r>
      <w:r w:rsidRPr="00C41650">
        <w:rPr>
          <w:bCs/>
          <w:iCs/>
          <w:sz w:val="28"/>
          <w:szCs w:val="28"/>
        </w:rPr>
        <w:t>not yet published should be included in the references, with the abbreviated journal name, followed by ‘(in press).</w:t>
      </w:r>
    </w:p>
    <w:p w14:paraId="4F4E8CB9" w14:textId="77777777" w:rsidR="00AB16C5" w:rsidRPr="002D3207" w:rsidRDefault="00AB16C5" w:rsidP="00DF50DB">
      <w:pPr>
        <w:widowControl w:val="0"/>
        <w:autoSpaceDE w:val="0"/>
        <w:autoSpaceDN w:val="0"/>
        <w:adjustRightInd w:val="0"/>
        <w:spacing w:line="262" w:lineRule="auto"/>
        <w:ind w:right="1020"/>
        <w:rPr>
          <w:bCs/>
          <w:iCs/>
          <w:sz w:val="20"/>
          <w:szCs w:val="20"/>
        </w:rPr>
      </w:pPr>
    </w:p>
    <w:p w14:paraId="5299A705" w14:textId="4E8D427C" w:rsidR="00AB16C5" w:rsidRPr="00C41650" w:rsidRDefault="00AB16C5" w:rsidP="00AB16C5">
      <w:pPr>
        <w:widowControl w:val="0"/>
        <w:autoSpaceDE w:val="0"/>
        <w:autoSpaceDN w:val="0"/>
        <w:adjustRightInd w:val="0"/>
        <w:ind w:right="1020"/>
        <w:rPr>
          <w:b/>
          <w:iCs/>
          <w:caps/>
          <w:sz w:val="28"/>
          <w:szCs w:val="28"/>
        </w:rPr>
      </w:pPr>
      <w:r w:rsidRPr="00C41650">
        <w:rPr>
          <w:b/>
          <w:iCs/>
          <w:caps/>
          <w:sz w:val="28"/>
          <w:szCs w:val="28"/>
        </w:rPr>
        <w:t>Medications</w:t>
      </w:r>
    </w:p>
    <w:p w14:paraId="6BA9542A" w14:textId="77777777" w:rsidR="00AB16C5" w:rsidRPr="00402AEF" w:rsidRDefault="00AB16C5" w:rsidP="00AB16C5">
      <w:pPr>
        <w:widowControl w:val="0"/>
        <w:autoSpaceDE w:val="0"/>
        <w:autoSpaceDN w:val="0"/>
        <w:adjustRightInd w:val="0"/>
        <w:ind w:right="1020"/>
        <w:rPr>
          <w:bCs/>
          <w:iCs/>
          <w:sz w:val="28"/>
          <w:szCs w:val="28"/>
        </w:rPr>
      </w:pPr>
    </w:p>
    <w:p w14:paraId="5A0EB7EE" w14:textId="77777777" w:rsidR="00AB16C5" w:rsidRPr="00402AEF" w:rsidRDefault="00AB16C5" w:rsidP="00AB16C5">
      <w:pPr>
        <w:widowControl w:val="0"/>
        <w:autoSpaceDE w:val="0"/>
        <w:autoSpaceDN w:val="0"/>
        <w:adjustRightInd w:val="0"/>
        <w:spacing w:line="21" w:lineRule="exact"/>
        <w:ind w:right="1020"/>
        <w:rPr>
          <w:bCs/>
          <w:iCs/>
          <w:sz w:val="28"/>
          <w:szCs w:val="28"/>
        </w:rPr>
      </w:pPr>
    </w:p>
    <w:p w14:paraId="2CB0BDB5" w14:textId="1931662E" w:rsidR="00675E21" w:rsidRPr="00C41650" w:rsidRDefault="00705403" w:rsidP="00C41650">
      <w:pPr>
        <w:widowControl w:val="0"/>
        <w:autoSpaceDE w:val="0"/>
        <w:autoSpaceDN w:val="0"/>
        <w:adjustRightInd w:val="0"/>
        <w:spacing w:line="246" w:lineRule="auto"/>
        <w:ind w:left="720" w:right="1020"/>
        <w:rPr>
          <w:bCs/>
          <w:iCs/>
          <w:sz w:val="28"/>
          <w:szCs w:val="28"/>
        </w:rPr>
      </w:pPr>
      <w:r>
        <w:rPr>
          <w:bCs/>
          <w:iCs/>
          <w:sz w:val="28"/>
          <w:szCs w:val="28"/>
        </w:rPr>
        <w:t>Use</w:t>
      </w:r>
      <w:r w:rsidR="00AB16C5" w:rsidRPr="00402AEF">
        <w:rPr>
          <w:bCs/>
          <w:iCs/>
          <w:sz w:val="28"/>
          <w:szCs w:val="28"/>
        </w:rPr>
        <w:t xml:space="preserve"> international units, e.g. mg.kg </w:t>
      </w:r>
      <w:r w:rsidR="00AB16C5" w:rsidRPr="00402AEF">
        <w:rPr>
          <w:bCs/>
          <w:iCs/>
          <w:sz w:val="28"/>
          <w:szCs w:val="28"/>
          <w:vertAlign w:val="superscript"/>
        </w:rPr>
        <w:t>-1</w:t>
      </w:r>
      <w:r w:rsidR="00AB16C5" w:rsidRPr="00402AEF">
        <w:rPr>
          <w:bCs/>
          <w:iCs/>
          <w:sz w:val="28"/>
          <w:szCs w:val="28"/>
        </w:rPr>
        <w:t xml:space="preserve"> rather than mg/kg. Use SI notation for g, mg, mcg etc.</w:t>
      </w:r>
      <w:r>
        <w:rPr>
          <w:bCs/>
          <w:iCs/>
          <w:sz w:val="28"/>
          <w:szCs w:val="28"/>
        </w:rPr>
        <w:t xml:space="preserve"> U</w:t>
      </w:r>
      <w:r w:rsidR="00AB16C5" w:rsidRPr="00402AEF">
        <w:rPr>
          <w:bCs/>
          <w:iCs/>
          <w:sz w:val="28"/>
          <w:szCs w:val="28"/>
        </w:rPr>
        <w:t>se internationally accepted non-proprietary generic medication names, e.g. furosemide, epinephrine and avoid trade names.</w:t>
      </w:r>
    </w:p>
    <w:p w14:paraId="4B57BB2B" w14:textId="77777777" w:rsidR="00675E21" w:rsidRPr="00C41650" w:rsidRDefault="00675E21" w:rsidP="00C41650">
      <w:pPr>
        <w:widowControl w:val="0"/>
        <w:tabs>
          <w:tab w:val="left" w:pos="0"/>
        </w:tabs>
        <w:autoSpaceDE w:val="0"/>
        <w:autoSpaceDN w:val="0"/>
        <w:adjustRightInd w:val="0"/>
        <w:spacing w:line="262" w:lineRule="auto"/>
        <w:ind w:right="1020" w:firstLine="4"/>
        <w:rPr>
          <w:bCs/>
          <w:iCs/>
          <w:sz w:val="28"/>
          <w:szCs w:val="28"/>
        </w:rPr>
      </w:pPr>
    </w:p>
    <w:p w14:paraId="7FB43849" w14:textId="77777777" w:rsidR="00A66612" w:rsidRPr="00C41650" w:rsidRDefault="00A66612" w:rsidP="00A66612">
      <w:pPr>
        <w:widowControl w:val="0"/>
        <w:autoSpaceDE w:val="0"/>
        <w:autoSpaceDN w:val="0"/>
        <w:adjustRightInd w:val="0"/>
        <w:spacing w:line="21" w:lineRule="exact"/>
        <w:ind w:right="1020"/>
        <w:rPr>
          <w:bCs/>
          <w:iCs/>
          <w:sz w:val="28"/>
          <w:szCs w:val="28"/>
        </w:rPr>
      </w:pPr>
    </w:p>
    <w:p w14:paraId="7347C3CA" w14:textId="77DF3288" w:rsidR="00810E45" w:rsidRDefault="00705403" w:rsidP="00C41650">
      <w:pPr>
        <w:widowControl w:val="0"/>
        <w:autoSpaceDE w:val="0"/>
        <w:autoSpaceDN w:val="0"/>
        <w:adjustRightInd w:val="0"/>
        <w:spacing w:line="262" w:lineRule="auto"/>
        <w:ind w:right="1020"/>
        <w:rPr>
          <w:bCs/>
          <w:iCs/>
          <w:sz w:val="28"/>
          <w:szCs w:val="28"/>
        </w:rPr>
      </w:pPr>
      <w:r>
        <w:rPr>
          <w:bCs/>
          <w:i/>
          <w:iCs/>
          <w:sz w:val="28"/>
          <w:szCs w:val="28"/>
        </w:rPr>
        <w:t>UIA’s</w:t>
      </w:r>
      <w:r w:rsidR="00675E21" w:rsidRPr="00C41650">
        <w:rPr>
          <w:bCs/>
          <w:iCs/>
          <w:sz w:val="28"/>
          <w:szCs w:val="28"/>
        </w:rPr>
        <w:t xml:space="preserve"> Editorial T</w:t>
      </w:r>
      <w:r w:rsidR="00A66612" w:rsidRPr="00C41650">
        <w:rPr>
          <w:bCs/>
          <w:iCs/>
          <w:sz w:val="28"/>
          <w:szCs w:val="28"/>
        </w:rPr>
        <w:t xml:space="preserve">eam will be delighted to help with the preparation of articles. </w:t>
      </w:r>
      <w:r w:rsidR="00675E21" w:rsidRPr="00C41650">
        <w:rPr>
          <w:bCs/>
          <w:iCs/>
          <w:sz w:val="28"/>
          <w:szCs w:val="28"/>
        </w:rPr>
        <w:t xml:space="preserve">Contact Editor-in-Chief, </w:t>
      </w:r>
      <w:r w:rsidR="00F82236">
        <w:rPr>
          <w:bCs/>
          <w:iCs/>
          <w:sz w:val="28"/>
          <w:szCs w:val="28"/>
        </w:rPr>
        <w:t xml:space="preserve">Prof Christina Lundgren </w:t>
      </w:r>
      <w:r w:rsidR="00675E21" w:rsidRPr="00C41650">
        <w:rPr>
          <w:bCs/>
          <w:iCs/>
          <w:sz w:val="28"/>
          <w:szCs w:val="28"/>
        </w:rPr>
        <w:t>for such assistance.</w:t>
      </w:r>
    </w:p>
    <w:p w14:paraId="42B63779" w14:textId="77777777" w:rsidR="00212319" w:rsidRPr="00D43661" w:rsidRDefault="00212319" w:rsidP="00C41650">
      <w:pPr>
        <w:widowControl w:val="0"/>
        <w:autoSpaceDE w:val="0"/>
        <w:autoSpaceDN w:val="0"/>
        <w:adjustRightInd w:val="0"/>
        <w:spacing w:line="262" w:lineRule="auto"/>
        <w:ind w:right="1020"/>
        <w:rPr>
          <w:b/>
          <w:bCs/>
          <w:iCs/>
          <w:sz w:val="28"/>
          <w:szCs w:val="28"/>
        </w:rPr>
      </w:pPr>
    </w:p>
    <w:p w14:paraId="7CF6D271" w14:textId="206CCA21" w:rsidR="00810E45" w:rsidRPr="00D43661" w:rsidRDefault="00212319" w:rsidP="00D43661">
      <w:pPr>
        <w:widowControl w:val="0"/>
        <w:autoSpaceDE w:val="0"/>
        <w:autoSpaceDN w:val="0"/>
        <w:adjustRightInd w:val="0"/>
        <w:spacing w:line="262" w:lineRule="auto"/>
        <w:ind w:right="1020"/>
        <w:jc w:val="center"/>
        <w:rPr>
          <w:b/>
          <w:bCs/>
          <w:iCs/>
          <w:color w:val="000000" w:themeColor="text1"/>
          <w:sz w:val="32"/>
          <w:szCs w:val="32"/>
        </w:rPr>
      </w:pPr>
      <w:r w:rsidRPr="00D43661">
        <w:rPr>
          <w:b/>
          <w:bCs/>
          <w:iCs/>
          <w:color w:val="000000" w:themeColor="text1"/>
          <w:sz w:val="32"/>
          <w:szCs w:val="32"/>
        </w:rPr>
        <w:t>Manuscripts should be submitted to</w:t>
      </w:r>
    </w:p>
    <w:p w14:paraId="757B90BE" w14:textId="77777777" w:rsidR="00212319" w:rsidRPr="00D43661" w:rsidRDefault="00212319" w:rsidP="00D43661">
      <w:pPr>
        <w:widowControl w:val="0"/>
        <w:autoSpaceDE w:val="0"/>
        <w:autoSpaceDN w:val="0"/>
        <w:adjustRightInd w:val="0"/>
        <w:spacing w:line="262" w:lineRule="auto"/>
        <w:ind w:right="1020"/>
        <w:jc w:val="center"/>
        <w:rPr>
          <w:bCs/>
          <w:iCs/>
          <w:color w:val="000000" w:themeColor="text1"/>
          <w:sz w:val="32"/>
          <w:szCs w:val="32"/>
        </w:rPr>
      </w:pPr>
    </w:p>
    <w:p w14:paraId="56F7DA2C" w14:textId="7D79BF8B" w:rsidR="00212319" w:rsidRPr="00D43661" w:rsidRDefault="00212319" w:rsidP="00D43661">
      <w:pPr>
        <w:jc w:val="center"/>
        <w:rPr>
          <w:rFonts w:eastAsia="Times New Roman"/>
          <w:b/>
          <w:color w:val="000000" w:themeColor="text1"/>
          <w:sz w:val="32"/>
          <w:szCs w:val="32"/>
        </w:rPr>
      </w:pPr>
      <w:hyperlink r:id="rId14" w:tgtFrame="_blank" w:history="1">
        <w:r w:rsidRPr="00D43661">
          <w:rPr>
            <w:rStyle w:val="Hyperlink"/>
            <w:rFonts w:eastAsia="Times New Roman"/>
            <w:b/>
            <w:color w:val="000000" w:themeColor="text1"/>
            <w:sz w:val="32"/>
            <w:szCs w:val="32"/>
          </w:rPr>
          <w:t>https://www.editorialmanager.com/wfsa/default.aspx</w:t>
        </w:r>
      </w:hyperlink>
    </w:p>
    <w:p w14:paraId="08930645" w14:textId="77777777" w:rsidR="00212319" w:rsidRPr="00D43661" w:rsidRDefault="00212319" w:rsidP="00212319">
      <w:pPr>
        <w:widowControl w:val="0"/>
        <w:autoSpaceDE w:val="0"/>
        <w:autoSpaceDN w:val="0"/>
        <w:adjustRightInd w:val="0"/>
        <w:spacing w:line="262" w:lineRule="auto"/>
        <w:ind w:right="1020"/>
        <w:rPr>
          <w:bCs/>
          <w:iCs/>
          <w:color w:val="000000" w:themeColor="text1"/>
          <w:sz w:val="28"/>
          <w:szCs w:val="28"/>
        </w:rPr>
      </w:pPr>
    </w:p>
    <w:p w14:paraId="0B6433FA" w14:textId="77777777" w:rsidR="00212319" w:rsidRDefault="00212319" w:rsidP="00D43661">
      <w:pPr>
        <w:widowControl w:val="0"/>
        <w:autoSpaceDE w:val="0"/>
        <w:autoSpaceDN w:val="0"/>
        <w:adjustRightInd w:val="0"/>
        <w:spacing w:line="262" w:lineRule="auto"/>
        <w:ind w:right="1020"/>
        <w:jc w:val="center"/>
        <w:rPr>
          <w:bCs/>
          <w:iCs/>
          <w:sz w:val="28"/>
          <w:szCs w:val="28"/>
        </w:rPr>
      </w:pPr>
    </w:p>
    <w:p w14:paraId="23F422B4" w14:textId="0E31F6D4" w:rsidR="00810E45" w:rsidRPr="00C41650" w:rsidRDefault="00212319" w:rsidP="00D43661">
      <w:pPr>
        <w:widowControl w:val="0"/>
        <w:autoSpaceDE w:val="0"/>
        <w:autoSpaceDN w:val="0"/>
        <w:adjustRightInd w:val="0"/>
        <w:spacing w:line="262" w:lineRule="auto"/>
        <w:ind w:right="1020"/>
        <w:rPr>
          <w:b/>
          <w:bCs/>
          <w:iCs/>
          <w:sz w:val="28"/>
          <w:szCs w:val="28"/>
        </w:rPr>
      </w:pPr>
      <w:r>
        <w:rPr>
          <w:b/>
          <w:bCs/>
          <w:iCs/>
          <w:sz w:val="28"/>
          <w:szCs w:val="28"/>
        </w:rPr>
        <w:t>P</w:t>
      </w:r>
      <w:r w:rsidR="00810E45" w:rsidRPr="00C41650">
        <w:rPr>
          <w:b/>
          <w:bCs/>
          <w:iCs/>
          <w:sz w:val="28"/>
          <w:szCs w:val="28"/>
        </w:rPr>
        <w:t>roposals for manuscripts should be submitted to</w:t>
      </w:r>
    </w:p>
    <w:p w14:paraId="69DC7E92" w14:textId="77777777" w:rsidR="00810E45" w:rsidRDefault="00810E45" w:rsidP="00675E21">
      <w:pPr>
        <w:rPr>
          <w:rFonts w:eastAsia="Times New Roman"/>
          <w:color w:val="000000"/>
          <w:sz w:val="28"/>
          <w:szCs w:val="28"/>
        </w:rPr>
      </w:pPr>
    </w:p>
    <w:p w14:paraId="2E469D38" w14:textId="0E9CC065" w:rsidR="00810E45" w:rsidRPr="00835390" w:rsidRDefault="00810E45" w:rsidP="00810E45">
      <w:pPr>
        <w:rPr>
          <w:rFonts w:eastAsia="Times New Roman"/>
          <w:sz w:val="28"/>
          <w:szCs w:val="28"/>
        </w:rPr>
      </w:pPr>
      <w:r w:rsidRPr="00835390">
        <w:rPr>
          <w:rFonts w:eastAsia="Times New Roman"/>
          <w:sz w:val="28"/>
          <w:szCs w:val="28"/>
        </w:rPr>
        <w:t>Update in Anaesthesia </w:t>
      </w:r>
      <w:r w:rsidR="00835390" w:rsidRPr="00835390">
        <w:rPr>
          <w:rFonts w:eastAsia="Times New Roman"/>
          <w:sz w:val="28"/>
          <w:szCs w:val="28"/>
        </w:rPr>
        <w:t>Editors:</w:t>
      </w:r>
    </w:p>
    <w:p w14:paraId="05C881C8" w14:textId="77777777" w:rsidR="00835390" w:rsidRPr="00835390" w:rsidRDefault="00835390" w:rsidP="00810E45">
      <w:pPr>
        <w:rPr>
          <w:rFonts w:eastAsia="Times New Roman"/>
          <w:sz w:val="28"/>
          <w:szCs w:val="28"/>
        </w:rPr>
      </w:pPr>
    </w:p>
    <w:p w14:paraId="5B457151" w14:textId="608AF8E2" w:rsidR="00F82236" w:rsidRDefault="00F82236" w:rsidP="00F82236">
      <w:pPr>
        <w:rPr>
          <w:rStyle w:val="Strong"/>
          <w:b w:val="0"/>
          <w:sz w:val="28"/>
          <w:szCs w:val="28"/>
          <w:shd w:val="clear" w:color="auto" w:fill="FFFFFF"/>
        </w:rPr>
      </w:pPr>
      <w:r>
        <w:rPr>
          <w:rStyle w:val="Strong"/>
          <w:b w:val="0"/>
          <w:sz w:val="28"/>
          <w:szCs w:val="28"/>
          <w:shd w:val="clear" w:color="auto" w:fill="FFFFFF"/>
        </w:rPr>
        <w:t>Dr Bala Bhaskar</w:t>
      </w:r>
    </w:p>
    <w:p w14:paraId="5B7C2035" w14:textId="6410F8A2" w:rsidR="00F82236" w:rsidRPr="00835390" w:rsidRDefault="00F82236" w:rsidP="00F82236">
      <w:pPr>
        <w:rPr>
          <w:rFonts w:eastAsia="Times New Roman"/>
          <w:sz w:val="28"/>
          <w:szCs w:val="28"/>
        </w:rPr>
      </w:pPr>
      <w:r w:rsidRPr="00F82236">
        <w:rPr>
          <w:rFonts w:eastAsia="Times New Roman"/>
          <w:sz w:val="28"/>
          <w:szCs w:val="28"/>
        </w:rPr>
        <w:t>sbalabhaskar@gmail.com</w:t>
      </w:r>
    </w:p>
    <w:p w14:paraId="50DED025" w14:textId="77777777" w:rsidR="00F82236" w:rsidRDefault="00F82236" w:rsidP="00835390">
      <w:pPr>
        <w:rPr>
          <w:rStyle w:val="Strong"/>
          <w:b w:val="0"/>
          <w:sz w:val="28"/>
          <w:szCs w:val="28"/>
          <w:shd w:val="clear" w:color="auto" w:fill="FFFFFF"/>
        </w:rPr>
      </w:pPr>
    </w:p>
    <w:p w14:paraId="3D179BF8" w14:textId="3A90677C" w:rsidR="00835390" w:rsidRPr="00835390" w:rsidRDefault="00835390" w:rsidP="00835390">
      <w:pPr>
        <w:rPr>
          <w:rStyle w:val="Strong"/>
          <w:b w:val="0"/>
          <w:sz w:val="28"/>
          <w:szCs w:val="28"/>
          <w:shd w:val="clear" w:color="auto" w:fill="FFFFFF"/>
        </w:rPr>
      </w:pPr>
      <w:r w:rsidRPr="00835390">
        <w:rPr>
          <w:rStyle w:val="Strong"/>
          <w:b w:val="0"/>
          <w:sz w:val="28"/>
          <w:szCs w:val="28"/>
          <w:shd w:val="clear" w:color="auto" w:fill="FFFFFF"/>
        </w:rPr>
        <w:t>Dr Victoria Howell</w:t>
      </w:r>
    </w:p>
    <w:p w14:paraId="4DC73E54" w14:textId="77777777" w:rsidR="00835390" w:rsidRPr="00835390" w:rsidRDefault="00835390" w:rsidP="00835390">
      <w:pPr>
        <w:rPr>
          <w:rStyle w:val="Strong"/>
          <w:b w:val="0"/>
          <w:sz w:val="28"/>
          <w:szCs w:val="28"/>
          <w:shd w:val="clear" w:color="auto" w:fill="FFFFFF"/>
        </w:rPr>
      </w:pPr>
      <w:r w:rsidRPr="00835390">
        <w:rPr>
          <w:rStyle w:val="Strong"/>
          <w:b w:val="0"/>
          <w:sz w:val="28"/>
          <w:szCs w:val="28"/>
          <w:shd w:val="clear" w:color="auto" w:fill="FFFFFF"/>
        </w:rPr>
        <w:t>updateinanaesthesia@gmail.com</w:t>
      </w:r>
    </w:p>
    <w:p w14:paraId="6FAEF00F" w14:textId="77777777" w:rsidR="00835390" w:rsidRPr="00835390" w:rsidRDefault="00835390" w:rsidP="00835390">
      <w:pPr>
        <w:rPr>
          <w:rStyle w:val="Strong"/>
          <w:b w:val="0"/>
          <w:sz w:val="28"/>
          <w:szCs w:val="28"/>
          <w:shd w:val="clear" w:color="auto" w:fill="FFFFFF"/>
        </w:rPr>
      </w:pPr>
    </w:p>
    <w:p w14:paraId="688768C8" w14:textId="77777777" w:rsidR="00452A31" w:rsidRPr="00C41650" w:rsidRDefault="00452A31" w:rsidP="00675E21">
      <w:pPr>
        <w:widowControl w:val="0"/>
        <w:autoSpaceDE w:val="0"/>
        <w:autoSpaceDN w:val="0"/>
        <w:adjustRightInd w:val="0"/>
        <w:ind w:left="4" w:right="1020"/>
        <w:rPr>
          <w:sz w:val="28"/>
          <w:szCs w:val="28"/>
        </w:rPr>
      </w:pPr>
    </w:p>
    <w:sectPr w:rsidR="00452A31" w:rsidRPr="00C41650" w:rsidSect="00452A3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lasa">
    <w:altName w:val="Times New Roman"/>
    <w:charset w:val="00"/>
    <w:family w:val="auto"/>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Lato">
    <w:altName w:val="Times New Roman"/>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2"/>
      <w:numFmt w:val="lowerLetter"/>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lowerLetter"/>
      <w:lvlText w:val="%1."/>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2"/>
      <w:numFmt w:val="lowerLetter"/>
      <w:lvlText w:val="%1."/>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2"/>
      <w:numFmt w:val="lowerLetter"/>
      <w:lvlText w:val="%1."/>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2"/>
      <w:numFmt w:val="lowerLetter"/>
      <w:lvlText w:val="%1."/>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2"/>
      <w:numFmt w:val="lowerLetter"/>
      <w:lvlText w:val="%1."/>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2"/>
      <w:numFmt w:val="lowerLetter"/>
      <w:lvlText w:val="%1."/>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2"/>
      <w:numFmt w:val="lowerLetter"/>
      <w:lvlText w:val="%1."/>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2"/>
      <w:numFmt w:val="lowerLetter"/>
      <w:lvlText w:val="%1."/>
      <w:lvlJc w:val="left"/>
      <w:pPr>
        <w:ind w:left="720" w:hanging="360"/>
      </w:pPr>
    </w:lvl>
    <w:lvl w:ilvl="1" w:tplc="0000070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2"/>
      <w:numFmt w:val="lowerLetter"/>
      <w:lvlText w:val="%1."/>
      <w:lvlJc w:val="left"/>
      <w:pPr>
        <w:ind w:left="720" w:hanging="360"/>
      </w:pPr>
    </w:lvl>
    <w:lvl w:ilvl="1" w:tplc="0000076E">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2"/>
      <w:numFmt w:val="lowerLetter"/>
      <w:lvlText w:val="%1."/>
      <w:lvlJc w:val="left"/>
      <w:pPr>
        <w:ind w:left="720" w:hanging="360"/>
      </w:pPr>
    </w:lvl>
    <w:lvl w:ilvl="1" w:tplc="000007D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2"/>
      <w:numFmt w:val="lowerLetter"/>
      <w:lvlText w:val="%1."/>
      <w:lvlJc w:val="left"/>
      <w:pPr>
        <w:ind w:left="720" w:hanging="360"/>
      </w:pPr>
    </w:lvl>
    <w:lvl w:ilvl="1" w:tplc="00000836">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897BBC"/>
    <w:multiLevelType w:val="hybridMultilevel"/>
    <w:tmpl w:val="32203DB6"/>
    <w:lvl w:ilvl="0" w:tplc="C47E9276">
      <w:start w:val="1"/>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num w:numId="1" w16cid:durableId="1446071571">
    <w:abstractNumId w:val="0"/>
  </w:num>
  <w:num w:numId="2" w16cid:durableId="267392605">
    <w:abstractNumId w:val="1"/>
  </w:num>
  <w:num w:numId="3" w16cid:durableId="1646082751">
    <w:abstractNumId w:val="2"/>
  </w:num>
  <w:num w:numId="4" w16cid:durableId="1453551065">
    <w:abstractNumId w:val="3"/>
  </w:num>
  <w:num w:numId="5" w16cid:durableId="375277813">
    <w:abstractNumId w:val="4"/>
  </w:num>
  <w:num w:numId="6" w16cid:durableId="1408189703">
    <w:abstractNumId w:val="5"/>
  </w:num>
  <w:num w:numId="7" w16cid:durableId="659501986">
    <w:abstractNumId w:val="6"/>
  </w:num>
  <w:num w:numId="8" w16cid:durableId="1626500650">
    <w:abstractNumId w:val="7"/>
  </w:num>
  <w:num w:numId="9" w16cid:durableId="2134396587">
    <w:abstractNumId w:val="8"/>
  </w:num>
  <w:num w:numId="10" w16cid:durableId="1168591865">
    <w:abstractNumId w:val="9"/>
  </w:num>
  <w:num w:numId="11" w16cid:durableId="1913854077">
    <w:abstractNumId w:val="10"/>
  </w:num>
  <w:num w:numId="12" w16cid:durableId="1868828019">
    <w:abstractNumId w:val="11"/>
  </w:num>
  <w:num w:numId="13" w16cid:durableId="1057819801">
    <w:abstractNumId w:val="12"/>
  </w:num>
  <w:num w:numId="14" w16cid:durableId="1366637911">
    <w:abstractNumId w:val="13"/>
  </w:num>
  <w:num w:numId="15" w16cid:durableId="73625289">
    <w:abstractNumId w:val="14"/>
  </w:num>
  <w:num w:numId="16" w16cid:durableId="1402369234">
    <w:abstractNumId w:val="15"/>
  </w:num>
  <w:num w:numId="17" w16cid:durableId="1179155131">
    <w:abstractNumId w:val="16"/>
  </w:num>
  <w:num w:numId="18" w16cid:durableId="1846900598">
    <w:abstractNumId w:val="17"/>
  </w:num>
  <w:num w:numId="19" w16cid:durableId="1719545635">
    <w:abstractNumId w:val="18"/>
  </w:num>
  <w:num w:numId="20" w16cid:durableId="1608854437">
    <w:abstractNumId w:val="19"/>
  </w:num>
  <w:num w:numId="21" w16cid:durableId="311108301">
    <w:abstractNumId w:val="20"/>
  </w:num>
  <w:num w:numId="22" w16cid:durableId="639723498">
    <w:abstractNumId w:val="21"/>
  </w:num>
  <w:num w:numId="23" w16cid:durableId="4770405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12"/>
    <w:rsid w:val="0003020E"/>
    <w:rsid w:val="00060A1A"/>
    <w:rsid w:val="000C5591"/>
    <w:rsid w:val="000E1EF9"/>
    <w:rsid w:val="0011409D"/>
    <w:rsid w:val="00152A29"/>
    <w:rsid w:val="0016144A"/>
    <w:rsid w:val="00167D29"/>
    <w:rsid w:val="001804C2"/>
    <w:rsid w:val="001A23BB"/>
    <w:rsid w:val="001B5041"/>
    <w:rsid w:val="001C5495"/>
    <w:rsid w:val="002040CA"/>
    <w:rsid w:val="00212319"/>
    <w:rsid w:val="00252A07"/>
    <w:rsid w:val="002877DD"/>
    <w:rsid w:val="002C04EA"/>
    <w:rsid w:val="002D3207"/>
    <w:rsid w:val="00320E9F"/>
    <w:rsid w:val="00353DB9"/>
    <w:rsid w:val="00365D51"/>
    <w:rsid w:val="003841CE"/>
    <w:rsid w:val="003900B7"/>
    <w:rsid w:val="003E4DEF"/>
    <w:rsid w:val="004001E2"/>
    <w:rsid w:val="0043170A"/>
    <w:rsid w:val="00436276"/>
    <w:rsid w:val="00451472"/>
    <w:rsid w:val="00452A31"/>
    <w:rsid w:val="00455177"/>
    <w:rsid w:val="004D23DE"/>
    <w:rsid w:val="00577717"/>
    <w:rsid w:val="00593EFD"/>
    <w:rsid w:val="005F4FB4"/>
    <w:rsid w:val="00651151"/>
    <w:rsid w:val="006726FA"/>
    <w:rsid w:val="00675E21"/>
    <w:rsid w:val="0067686C"/>
    <w:rsid w:val="006E60A4"/>
    <w:rsid w:val="00700735"/>
    <w:rsid w:val="00705403"/>
    <w:rsid w:val="007054B0"/>
    <w:rsid w:val="00720290"/>
    <w:rsid w:val="00755D9D"/>
    <w:rsid w:val="00775C9C"/>
    <w:rsid w:val="00775CC5"/>
    <w:rsid w:val="00797550"/>
    <w:rsid w:val="007E1591"/>
    <w:rsid w:val="007E31B6"/>
    <w:rsid w:val="00810E45"/>
    <w:rsid w:val="0081378C"/>
    <w:rsid w:val="00824EB3"/>
    <w:rsid w:val="00830206"/>
    <w:rsid w:val="00835390"/>
    <w:rsid w:val="00836744"/>
    <w:rsid w:val="008D2CDC"/>
    <w:rsid w:val="008D38EB"/>
    <w:rsid w:val="00942A55"/>
    <w:rsid w:val="00956EEB"/>
    <w:rsid w:val="00962CB1"/>
    <w:rsid w:val="009C3B2D"/>
    <w:rsid w:val="009F04FB"/>
    <w:rsid w:val="00A1452D"/>
    <w:rsid w:val="00A66612"/>
    <w:rsid w:val="00A674EC"/>
    <w:rsid w:val="00A84C2D"/>
    <w:rsid w:val="00A948DE"/>
    <w:rsid w:val="00AB16C5"/>
    <w:rsid w:val="00B141A6"/>
    <w:rsid w:val="00B31AA8"/>
    <w:rsid w:val="00B40248"/>
    <w:rsid w:val="00B53769"/>
    <w:rsid w:val="00B6448B"/>
    <w:rsid w:val="00B64CA1"/>
    <w:rsid w:val="00B670D7"/>
    <w:rsid w:val="00B80EE1"/>
    <w:rsid w:val="00BB26FD"/>
    <w:rsid w:val="00C101ED"/>
    <w:rsid w:val="00C11397"/>
    <w:rsid w:val="00C358B9"/>
    <w:rsid w:val="00C41650"/>
    <w:rsid w:val="00C4328C"/>
    <w:rsid w:val="00C62F48"/>
    <w:rsid w:val="00C84582"/>
    <w:rsid w:val="00C93B67"/>
    <w:rsid w:val="00CA25AA"/>
    <w:rsid w:val="00CD4FF3"/>
    <w:rsid w:val="00CD638E"/>
    <w:rsid w:val="00D13F70"/>
    <w:rsid w:val="00D43661"/>
    <w:rsid w:val="00D44412"/>
    <w:rsid w:val="00DB0275"/>
    <w:rsid w:val="00DE1D17"/>
    <w:rsid w:val="00DE34EB"/>
    <w:rsid w:val="00DF50DB"/>
    <w:rsid w:val="00E0779F"/>
    <w:rsid w:val="00E13862"/>
    <w:rsid w:val="00E37901"/>
    <w:rsid w:val="00E43B9A"/>
    <w:rsid w:val="00E45B8D"/>
    <w:rsid w:val="00E50131"/>
    <w:rsid w:val="00E64837"/>
    <w:rsid w:val="00E7229F"/>
    <w:rsid w:val="00E745A1"/>
    <w:rsid w:val="00EB7A85"/>
    <w:rsid w:val="00EC224A"/>
    <w:rsid w:val="00ED18AB"/>
    <w:rsid w:val="00EE6D1E"/>
    <w:rsid w:val="00F31930"/>
    <w:rsid w:val="00F54E93"/>
    <w:rsid w:val="00F57703"/>
    <w:rsid w:val="00F82236"/>
    <w:rsid w:val="00F82EE0"/>
    <w:rsid w:val="00FA6F41"/>
    <w:rsid w:val="00FD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2E7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ailasa" w:eastAsiaTheme="minorHAnsi" w:hAnsi="Kailasa" w:cs="Times New Roman"/>
        <w:bCs/>
        <w:iCs/>
        <w:color w:val="000000"/>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1"/>
    <w:rPr>
      <w:rFonts w:ascii="Times New Roman" w:hAnsi="Times New Roman"/>
      <w:bCs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612"/>
    <w:rPr>
      <w:color w:val="0563C1" w:themeColor="hyperlink"/>
      <w:u w:val="single"/>
    </w:rPr>
  </w:style>
  <w:style w:type="paragraph" w:styleId="ListParagraph">
    <w:name w:val="List Paragraph"/>
    <w:basedOn w:val="Normal"/>
    <w:uiPriority w:val="34"/>
    <w:qFormat/>
    <w:rsid w:val="00DE1D17"/>
    <w:pPr>
      <w:ind w:left="720"/>
      <w:contextualSpacing/>
    </w:pPr>
    <w:rPr>
      <w:rFonts w:ascii="Kailasa" w:hAnsi="Kailasa"/>
      <w:bCs/>
      <w:iCs/>
      <w:color w:val="000000"/>
      <w:sz w:val="32"/>
      <w:szCs w:val="32"/>
    </w:rPr>
  </w:style>
  <w:style w:type="character" w:styleId="FollowedHyperlink">
    <w:name w:val="FollowedHyperlink"/>
    <w:basedOn w:val="DefaultParagraphFont"/>
    <w:uiPriority w:val="99"/>
    <w:semiHidden/>
    <w:unhideWhenUsed/>
    <w:rsid w:val="00E50131"/>
    <w:rPr>
      <w:color w:val="954F72" w:themeColor="followedHyperlink"/>
      <w:u w:val="single"/>
    </w:rPr>
  </w:style>
  <w:style w:type="character" w:styleId="CommentReference">
    <w:name w:val="annotation reference"/>
    <w:basedOn w:val="DefaultParagraphFont"/>
    <w:uiPriority w:val="99"/>
    <w:semiHidden/>
    <w:unhideWhenUsed/>
    <w:rsid w:val="004001E2"/>
    <w:rPr>
      <w:sz w:val="16"/>
      <w:szCs w:val="16"/>
    </w:rPr>
  </w:style>
  <w:style w:type="paragraph" w:styleId="CommentText">
    <w:name w:val="annotation text"/>
    <w:basedOn w:val="Normal"/>
    <w:link w:val="CommentTextChar"/>
    <w:uiPriority w:val="99"/>
    <w:semiHidden/>
    <w:unhideWhenUsed/>
    <w:rsid w:val="004001E2"/>
    <w:rPr>
      <w:sz w:val="20"/>
      <w:szCs w:val="20"/>
    </w:rPr>
  </w:style>
  <w:style w:type="character" w:customStyle="1" w:styleId="CommentTextChar">
    <w:name w:val="Comment Text Char"/>
    <w:basedOn w:val="DefaultParagraphFont"/>
    <w:link w:val="CommentText"/>
    <w:uiPriority w:val="99"/>
    <w:semiHidden/>
    <w:rsid w:val="004001E2"/>
    <w:rPr>
      <w:rFonts w:ascii="Times New Roman" w:hAnsi="Times New Roman"/>
      <w:bCs w:val="0"/>
      <w:iCs w:val="0"/>
      <w:color w:val="auto"/>
      <w:sz w:val="20"/>
      <w:szCs w:val="20"/>
    </w:rPr>
  </w:style>
  <w:style w:type="paragraph" w:styleId="CommentSubject">
    <w:name w:val="annotation subject"/>
    <w:basedOn w:val="CommentText"/>
    <w:next w:val="CommentText"/>
    <w:link w:val="CommentSubjectChar"/>
    <w:uiPriority w:val="99"/>
    <w:semiHidden/>
    <w:unhideWhenUsed/>
    <w:rsid w:val="004001E2"/>
    <w:rPr>
      <w:b/>
      <w:bCs/>
    </w:rPr>
  </w:style>
  <w:style w:type="character" w:customStyle="1" w:styleId="CommentSubjectChar">
    <w:name w:val="Comment Subject Char"/>
    <w:basedOn w:val="CommentTextChar"/>
    <w:link w:val="CommentSubject"/>
    <w:uiPriority w:val="99"/>
    <w:semiHidden/>
    <w:rsid w:val="004001E2"/>
    <w:rPr>
      <w:rFonts w:ascii="Times New Roman" w:hAnsi="Times New Roman"/>
      <w:b/>
      <w:bCs/>
      <w:iCs w:val="0"/>
      <w:color w:val="auto"/>
      <w:sz w:val="20"/>
      <w:szCs w:val="20"/>
    </w:rPr>
  </w:style>
  <w:style w:type="paragraph" w:styleId="BalloonText">
    <w:name w:val="Balloon Text"/>
    <w:basedOn w:val="Normal"/>
    <w:link w:val="BalloonTextChar"/>
    <w:uiPriority w:val="99"/>
    <w:semiHidden/>
    <w:unhideWhenUsed/>
    <w:rsid w:val="004001E2"/>
    <w:rPr>
      <w:rFonts w:ascii="Tahoma" w:hAnsi="Tahoma" w:cs="Tahoma"/>
      <w:sz w:val="16"/>
      <w:szCs w:val="16"/>
    </w:rPr>
  </w:style>
  <w:style w:type="character" w:customStyle="1" w:styleId="BalloonTextChar">
    <w:name w:val="Balloon Text Char"/>
    <w:basedOn w:val="DefaultParagraphFont"/>
    <w:link w:val="BalloonText"/>
    <w:uiPriority w:val="99"/>
    <w:semiHidden/>
    <w:rsid w:val="004001E2"/>
    <w:rPr>
      <w:rFonts w:ascii="Tahoma" w:hAnsi="Tahoma" w:cs="Tahoma"/>
      <w:bCs w:val="0"/>
      <w:iCs w:val="0"/>
      <w:color w:val="auto"/>
      <w:sz w:val="16"/>
      <w:szCs w:val="16"/>
    </w:rPr>
  </w:style>
  <w:style w:type="character" w:customStyle="1" w:styleId="apple-converted-space">
    <w:name w:val="apple-converted-space"/>
    <w:basedOn w:val="DefaultParagraphFont"/>
    <w:rsid w:val="002C04EA"/>
  </w:style>
  <w:style w:type="paragraph" w:styleId="Revision">
    <w:name w:val="Revision"/>
    <w:hidden/>
    <w:uiPriority w:val="99"/>
    <w:semiHidden/>
    <w:rsid w:val="008D38EB"/>
    <w:rPr>
      <w:rFonts w:ascii="Times New Roman" w:hAnsi="Times New Roman"/>
      <w:bCs w:val="0"/>
      <w:iCs w:val="0"/>
      <w:color w:val="auto"/>
      <w:sz w:val="24"/>
      <w:szCs w:val="24"/>
    </w:rPr>
  </w:style>
  <w:style w:type="character" w:styleId="Strong">
    <w:name w:val="Strong"/>
    <w:basedOn w:val="DefaultParagraphFont"/>
    <w:uiPriority w:val="22"/>
    <w:qFormat/>
    <w:rsid w:val="0083539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4069">
      <w:bodyDiv w:val="1"/>
      <w:marLeft w:val="0"/>
      <w:marRight w:val="0"/>
      <w:marTop w:val="0"/>
      <w:marBottom w:val="0"/>
      <w:divBdr>
        <w:top w:val="none" w:sz="0" w:space="0" w:color="auto"/>
        <w:left w:val="none" w:sz="0" w:space="0" w:color="auto"/>
        <w:bottom w:val="none" w:sz="0" w:space="0" w:color="auto"/>
        <w:right w:val="none" w:sz="0" w:space="0" w:color="auto"/>
      </w:divBdr>
      <w:divsChild>
        <w:div w:id="1309048748">
          <w:marLeft w:val="0"/>
          <w:marRight w:val="0"/>
          <w:marTop w:val="0"/>
          <w:marBottom w:val="0"/>
          <w:divBdr>
            <w:top w:val="none" w:sz="0" w:space="0" w:color="auto"/>
            <w:left w:val="none" w:sz="0" w:space="0" w:color="auto"/>
            <w:bottom w:val="none" w:sz="0" w:space="0" w:color="auto"/>
            <w:right w:val="none" w:sz="0" w:space="0" w:color="auto"/>
          </w:divBdr>
          <w:divsChild>
            <w:div w:id="329797040">
              <w:marLeft w:val="0"/>
              <w:marRight w:val="0"/>
              <w:marTop w:val="0"/>
              <w:marBottom w:val="0"/>
              <w:divBdr>
                <w:top w:val="none" w:sz="0" w:space="0" w:color="auto"/>
                <w:left w:val="none" w:sz="0" w:space="0" w:color="auto"/>
                <w:bottom w:val="none" w:sz="0" w:space="0" w:color="auto"/>
                <w:right w:val="none" w:sz="0" w:space="0" w:color="auto"/>
              </w:divBdr>
            </w:div>
            <w:div w:id="1951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2302">
      <w:bodyDiv w:val="1"/>
      <w:marLeft w:val="0"/>
      <w:marRight w:val="0"/>
      <w:marTop w:val="0"/>
      <w:marBottom w:val="0"/>
      <w:divBdr>
        <w:top w:val="none" w:sz="0" w:space="0" w:color="auto"/>
        <w:left w:val="none" w:sz="0" w:space="0" w:color="auto"/>
        <w:bottom w:val="none" w:sz="0" w:space="0" w:color="auto"/>
        <w:right w:val="none" w:sz="0" w:space="0" w:color="auto"/>
      </w:divBdr>
      <w:divsChild>
        <w:div w:id="1541746303">
          <w:marLeft w:val="0"/>
          <w:marRight w:val="0"/>
          <w:marTop w:val="0"/>
          <w:marBottom w:val="0"/>
          <w:divBdr>
            <w:top w:val="none" w:sz="0" w:space="0" w:color="auto"/>
            <w:left w:val="none" w:sz="0" w:space="0" w:color="auto"/>
            <w:bottom w:val="none" w:sz="0" w:space="0" w:color="auto"/>
            <w:right w:val="none" w:sz="0" w:space="0" w:color="auto"/>
          </w:divBdr>
        </w:div>
        <w:div w:id="1269193093">
          <w:marLeft w:val="0"/>
          <w:marRight w:val="0"/>
          <w:marTop w:val="0"/>
          <w:marBottom w:val="0"/>
          <w:divBdr>
            <w:top w:val="none" w:sz="0" w:space="0" w:color="auto"/>
            <w:left w:val="none" w:sz="0" w:space="0" w:color="auto"/>
            <w:bottom w:val="none" w:sz="0" w:space="0" w:color="auto"/>
            <w:right w:val="none" w:sz="0" w:space="0" w:color="auto"/>
          </w:divBdr>
        </w:div>
        <w:div w:id="1589928598">
          <w:marLeft w:val="0"/>
          <w:marRight w:val="0"/>
          <w:marTop w:val="0"/>
          <w:marBottom w:val="0"/>
          <w:divBdr>
            <w:top w:val="none" w:sz="0" w:space="0" w:color="auto"/>
            <w:left w:val="none" w:sz="0" w:space="0" w:color="auto"/>
            <w:bottom w:val="none" w:sz="0" w:space="0" w:color="auto"/>
            <w:right w:val="none" w:sz="0" w:space="0" w:color="auto"/>
          </w:divBdr>
        </w:div>
        <w:div w:id="686293158">
          <w:marLeft w:val="0"/>
          <w:marRight w:val="0"/>
          <w:marTop w:val="0"/>
          <w:marBottom w:val="0"/>
          <w:divBdr>
            <w:top w:val="none" w:sz="0" w:space="0" w:color="auto"/>
            <w:left w:val="none" w:sz="0" w:space="0" w:color="auto"/>
            <w:bottom w:val="none" w:sz="0" w:space="0" w:color="auto"/>
            <w:right w:val="none" w:sz="0" w:space="0" w:color="auto"/>
          </w:divBdr>
        </w:div>
        <w:div w:id="2030831908">
          <w:marLeft w:val="0"/>
          <w:marRight w:val="0"/>
          <w:marTop w:val="0"/>
          <w:marBottom w:val="0"/>
          <w:divBdr>
            <w:top w:val="none" w:sz="0" w:space="0" w:color="auto"/>
            <w:left w:val="none" w:sz="0" w:space="0" w:color="auto"/>
            <w:bottom w:val="none" w:sz="0" w:space="0" w:color="auto"/>
            <w:right w:val="none" w:sz="0" w:space="0" w:color="auto"/>
          </w:divBdr>
        </w:div>
        <w:div w:id="782456848">
          <w:marLeft w:val="0"/>
          <w:marRight w:val="0"/>
          <w:marTop w:val="0"/>
          <w:marBottom w:val="0"/>
          <w:divBdr>
            <w:top w:val="none" w:sz="0" w:space="0" w:color="auto"/>
            <w:left w:val="none" w:sz="0" w:space="0" w:color="auto"/>
            <w:bottom w:val="none" w:sz="0" w:space="0" w:color="auto"/>
            <w:right w:val="none" w:sz="0" w:space="0" w:color="auto"/>
          </w:divBdr>
        </w:div>
        <w:div w:id="2016952175">
          <w:marLeft w:val="0"/>
          <w:marRight w:val="0"/>
          <w:marTop w:val="0"/>
          <w:marBottom w:val="0"/>
          <w:divBdr>
            <w:top w:val="none" w:sz="0" w:space="0" w:color="auto"/>
            <w:left w:val="none" w:sz="0" w:space="0" w:color="auto"/>
            <w:bottom w:val="none" w:sz="0" w:space="0" w:color="auto"/>
            <w:right w:val="none" w:sz="0" w:space="0" w:color="auto"/>
          </w:divBdr>
        </w:div>
      </w:divsChild>
    </w:div>
    <w:div w:id="373696388">
      <w:bodyDiv w:val="1"/>
      <w:marLeft w:val="0"/>
      <w:marRight w:val="0"/>
      <w:marTop w:val="0"/>
      <w:marBottom w:val="0"/>
      <w:divBdr>
        <w:top w:val="none" w:sz="0" w:space="0" w:color="auto"/>
        <w:left w:val="none" w:sz="0" w:space="0" w:color="auto"/>
        <w:bottom w:val="none" w:sz="0" w:space="0" w:color="auto"/>
        <w:right w:val="none" w:sz="0" w:space="0" w:color="auto"/>
      </w:divBdr>
    </w:div>
    <w:div w:id="1694190226">
      <w:bodyDiv w:val="1"/>
      <w:marLeft w:val="0"/>
      <w:marRight w:val="0"/>
      <w:marTop w:val="0"/>
      <w:marBottom w:val="0"/>
      <w:divBdr>
        <w:top w:val="none" w:sz="0" w:space="0" w:color="auto"/>
        <w:left w:val="none" w:sz="0" w:space="0" w:color="auto"/>
        <w:bottom w:val="none" w:sz="0" w:space="0" w:color="auto"/>
        <w:right w:val="none" w:sz="0" w:space="0" w:color="auto"/>
      </w:divBdr>
    </w:div>
    <w:div w:id="2076509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f-helsinki-ethical-principles-for-medical-research-involving-human-subjects/" TargetMode="External"/><Relationship Id="rId13" Type="http://schemas.openxmlformats.org/officeDocument/2006/relationships/hyperlink" Target="https://www.nlm.nih.gov/bsd/uniform_requirements.html" TargetMode="External"/><Relationship Id="rId3" Type="http://schemas.openxmlformats.org/officeDocument/2006/relationships/settings" Target="settings.xml"/><Relationship Id="rId7" Type="http://schemas.openxmlformats.org/officeDocument/2006/relationships/hyperlink" Target="http://www.icmje.org/recommendations/browse/manuscript-preparation/preparing-for-submission.html" TargetMode="External"/><Relationship Id="rId12" Type="http://schemas.openxmlformats.org/officeDocument/2006/relationships/hyperlink" Target="http://www2.bg.am.poznan.pl/czasopisma/medicus.php?lang=e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fsahq.org/resources/update-in-anaesthesia" TargetMode="External"/><Relationship Id="rId11" Type="http://schemas.openxmlformats.org/officeDocument/2006/relationships/hyperlink" Target="http://www.icmje.org" TargetMode="External"/><Relationship Id="rId5" Type="http://schemas.openxmlformats.org/officeDocument/2006/relationships/hyperlink" Target="https://www.editorialmanager.com/wfsa/default.aspx" TargetMode="External"/><Relationship Id="rId15" Type="http://schemas.openxmlformats.org/officeDocument/2006/relationships/fontTable" Target="fontTable.xml"/><Relationship Id="rId10" Type="http://schemas.openxmlformats.org/officeDocument/2006/relationships/hyperlink" Target="https://www.nim.nih.gov/mesh" TargetMode="External"/><Relationship Id="rId4" Type="http://schemas.openxmlformats.org/officeDocument/2006/relationships/webSettings" Target="webSettings.xml"/><Relationship Id="rId9" Type="http://schemas.openxmlformats.org/officeDocument/2006/relationships/hyperlink" Target="https://privacyruleandresearch.nih.gov/pdf/HIPAA_Privacy_Rule_Booklet.pdf" TargetMode="External"/><Relationship Id="rId14" Type="http://schemas.openxmlformats.org/officeDocument/2006/relationships/hyperlink" Target="https://www.editorialmanager.com/wfs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1316</Words>
  <Characters>8102</Characters>
  <Application>Microsoft Office Word</Application>
  <DocSecurity>0</DocSecurity>
  <Lines>272</Lines>
  <Paragraphs>81</Paragraphs>
  <ScaleCrop>false</ScaleCrop>
  <HeadingPairs>
    <vt:vector size="2" baseType="variant">
      <vt:variant>
        <vt:lpstr>Title</vt:lpstr>
      </vt:variant>
      <vt:variant>
        <vt:i4>1</vt:i4>
      </vt:variant>
    </vt:vector>
  </HeadingPairs>
  <TitlesOfParts>
    <vt:vector size="1" baseType="lpstr">
      <vt:lpstr/>
    </vt:vector>
  </TitlesOfParts>
  <Company>QEHKL NHS Trust</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schwartz</dc:creator>
  <cp:lastModifiedBy>Rosa Garriga</cp:lastModifiedBy>
  <cp:revision>3</cp:revision>
  <dcterms:created xsi:type="dcterms:W3CDTF">2020-08-12T13:33:00Z</dcterms:created>
  <dcterms:modified xsi:type="dcterms:W3CDTF">2025-03-05T09:45:00Z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baa4e4a7-a279-4342-948a-f36c22ff67f7</vt:lpwstr>
  </property>
  <property fmtid="{D5CDD505-2E9C-101B-9397-08002B2CF9AE}" pid="3" name="_DocHome">
    <vt:i4>1540198441</vt:i4>
  </property>
  <property fmtid="{D5CDD505-2E9C-101B-9397-08002B2CF9AE}" pid="4" name="GrammarlyDocumentId">
    <vt:lpwstr>5d924a1a514a58d882e4823175d9207bac776eb2e6fee9530a7192edbeedad70</vt:lpwstr>
  </property>
</Properties>
</file>